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D2043" w14:textId="53636BAB" w:rsidR="00F5017D" w:rsidRPr="00F5017D" w:rsidRDefault="00F5017D" w:rsidP="00F5017D">
      <w:pPr>
        <w:spacing w:before="100" w:beforeAutospacing="1" w:after="100" w:afterAutospacing="1"/>
        <w:jc w:val="center"/>
        <w:rPr>
          <w:rFonts w:ascii="Times New Roman" w:eastAsia="Times New Roman" w:hAnsi="Times New Roman" w:cs="Times New Roman"/>
          <w:b/>
          <w:bCs/>
          <w:kern w:val="0"/>
          <w:sz w:val="40"/>
          <w:szCs w:val="40"/>
          <w:lang w:eastAsia="de-DE"/>
          <w14:ligatures w14:val="none"/>
        </w:rPr>
      </w:pPr>
      <w:r w:rsidRPr="00F5017D">
        <w:rPr>
          <w:b/>
          <w:bCs/>
          <w:sz w:val="40"/>
          <w:szCs w:val="40"/>
        </w:rPr>
        <w:t>Warum sind alle über die WHO besorgt?</w:t>
      </w:r>
    </w:p>
    <w:p w14:paraId="550F8070" w14:textId="6B1F2155" w:rsidR="00F5017D" w:rsidRDefault="00F5017D" w:rsidP="00F5017D">
      <w:pPr>
        <w:jc w:val="center"/>
        <w:rPr>
          <w:rFonts w:ascii="Times New Roman" w:eastAsia="Times New Roman" w:hAnsi="Times New Roman" w:cs="Times New Roman"/>
          <w:kern w:val="0"/>
          <w:lang w:eastAsia="de-DE"/>
          <w14:ligatures w14:val="none"/>
        </w:rPr>
      </w:pPr>
      <w:r>
        <w:rPr>
          <w:rFonts w:ascii="Times New Roman" w:eastAsia="Times New Roman" w:hAnsi="Times New Roman" w:cs="Times New Roman"/>
          <w:kern w:val="0"/>
          <w:lang w:eastAsia="de-DE"/>
          <w14:ligatures w14:val="none"/>
        </w:rPr>
        <w:t>Meryl Nass, MD</w:t>
      </w:r>
    </w:p>
    <w:p w14:paraId="7522CBE1" w14:textId="7CC96408" w:rsidR="00F5017D" w:rsidRDefault="00F5017D" w:rsidP="00F5017D">
      <w:pPr>
        <w:jc w:val="center"/>
        <w:rPr>
          <w:rFonts w:ascii="Times New Roman" w:eastAsia="Times New Roman" w:hAnsi="Times New Roman" w:cs="Times New Roman"/>
          <w:kern w:val="0"/>
          <w:lang w:eastAsia="de-DE"/>
          <w14:ligatures w14:val="none"/>
        </w:rPr>
      </w:pPr>
      <w:r w:rsidRPr="00F5017D">
        <w:rPr>
          <w:rFonts w:ascii="Times New Roman" w:eastAsia="Times New Roman" w:hAnsi="Times New Roman" w:cs="Times New Roman"/>
          <w:kern w:val="0"/>
          <w:lang w:eastAsia="de-DE"/>
          <w14:ligatures w14:val="none"/>
        </w:rPr>
        <w:t>7. November 2023</w:t>
      </w:r>
    </w:p>
    <w:p w14:paraId="02149830" w14:textId="77777777" w:rsidR="00F5017D" w:rsidRPr="00F5017D" w:rsidRDefault="00F5017D" w:rsidP="00F5017D">
      <w:pPr>
        <w:rPr>
          <w:rFonts w:ascii="Times New Roman" w:eastAsia="Times New Roman" w:hAnsi="Times New Roman" w:cs="Times New Roman"/>
          <w:kern w:val="0"/>
          <w:lang w:eastAsia="de-DE"/>
          <w14:ligatures w14:val="none"/>
        </w:rPr>
      </w:pPr>
    </w:p>
    <w:p w14:paraId="52F4730B" w14:textId="77777777" w:rsidR="00F5017D" w:rsidRPr="00F5017D" w:rsidRDefault="00F5017D" w:rsidP="00F5017D">
      <w:pPr>
        <w:spacing w:before="100" w:beforeAutospacing="1" w:after="100" w:afterAutospacing="1"/>
        <w:rPr>
          <w:rFonts w:ascii="Times New Roman" w:eastAsia="Times New Roman" w:hAnsi="Times New Roman" w:cs="Times New Roman"/>
          <w:kern w:val="0"/>
          <w:lang w:eastAsia="de-DE"/>
          <w14:ligatures w14:val="none"/>
        </w:rPr>
      </w:pPr>
      <w:r w:rsidRPr="00F5017D">
        <w:rPr>
          <w:rFonts w:ascii="Times New Roman" w:eastAsia="Times New Roman" w:hAnsi="Times New Roman" w:cs="Times New Roman"/>
          <w:kern w:val="0"/>
          <w:lang w:eastAsia="de-DE"/>
          <w14:ligatures w14:val="none"/>
        </w:rPr>
        <w:t>In den letzten zwei Jahren haben Sie wahrscheinlich von der versuchten Machtübernahme der WHO gehört. Hier finden Sie alles, was Sie wissen müssen, um den aktuellen Stand zu verstehen:</w:t>
      </w:r>
    </w:p>
    <w:p w14:paraId="06EE5407" w14:textId="77777777" w:rsidR="00F5017D" w:rsidRPr="00F5017D" w:rsidRDefault="00F5017D" w:rsidP="00F5017D">
      <w:pPr>
        <w:spacing w:before="100" w:beforeAutospacing="1" w:after="100" w:afterAutospacing="1"/>
        <w:outlineLvl w:val="1"/>
        <w:rPr>
          <w:rFonts w:ascii="Times New Roman" w:eastAsia="Times New Roman" w:hAnsi="Times New Roman" w:cs="Times New Roman"/>
          <w:b/>
          <w:bCs/>
          <w:kern w:val="0"/>
          <w:sz w:val="36"/>
          <w:szCs w:val="36"/>
          <w:lang w:eastAsia="de-DE"/>
          <w14:ligatures w14:val="none"/>
        </w:rPr>
      </w:pPr>
      <w:r w:rsidRPr="00F5017D">
        <w:rPr>
          <w:rFonts w:ascii="Times New Roman" w:eastAsia="Times New Roman" w:hAnsi="Times New Roman" w:cs="Times New Roman"/>
          <w:b/>
          <w:bCs/>
          <w:kern w:val="0"/>
          <w:sz w:val="36"/>
          <w:szCs w:val="36"/>
          <w:lang w:eastAsia="de-DE"/>
          <w14:ligatures w14:val="none"/>
        </w:rPr>
        <w:t>Überblick:</w:t>
      </w:r>
    </w:p>
    <w:p w14:paraId="001A3AA8" w14:textId="77777777" w:rsidR="00F5017D" w:rsidRPr="00F5017D" w:rsidRDefault="00F5017D" w:rsidP="00F5017D">
      <w:pPr>
        <w:numPr>
          <w:ilvl w:val="0"/>
          <w:numId w:val="1"/>
        </w:numPr>
        <w:spacing w:before="100" w:beforeAutospacing="1" w:after="100" w:afterAutospacing="1"/>
        <w:rPr>
          <w:rFonts w:ascii="Times New Roman" w:eastAsia="Times New Roman" w:hAnsi="Times New Roman" w:cs="Times New Roman"/>
          <w:kern w:val="0"/>
          <w:lang w:eastAsia="de-DE"/>
          <w14:ligatures w14:val="none"/>
        </w:rPr>
      </w:pPr>
      <w:r w:rsidRPr="00F5017D">
        <w:rPr>
          <w:rFonts w:ascii="Times New Roman" w:eastAsia="Times New Roman" w:hAnsi="Times New Roman" w:cs="Times New Roman"/>
          <w:kern w:val="0"/>
          <w:lang w:eastAsia="de-DE"/>
          <w14:ligatures w14:val="none"/>
        </w:rPr>
        <w:t xml:space="preserve">Der Aufbau eines </w:t>
      </w:r>
      <w:r w:rsidRPr="00F5017D">
        <w:rPr>
          <w:rFonts w:ascii="Times New Roman" w:eastAsia="Times New Roman" w:hAnsi="Times New Roman" w:cs="Times New Roman"/>
          <w:b/>
          <w:bCs/>
          <w:kern w:val="0"/>
          <w:lang w:eastAsia="de-DE"/>
          <w14:ligatures w14:val="none"/>
        </w:rPr>
        <w:t>massiven und teuren globalen Biosicherheitssystems</w:t>
      </w:r>
      <w:r w:rsidRPr="00F5017D">
        <w:rPr>
          <w:rFonts w:ascii="Times New Roman" w:eastAsia="Times New Roman" w:hAnsi="Times New Roman" w:cs="Times New Roman"/>
          <w:kern w:val="0"/>
          <w:lang w:eastAsia="de-DE"/>
          <w14:ligatures w14:val="none"/>
        </w:rPr>
        <w:t xml:space="preserve"> ist im Gange, das angeblich unsere Bereitschaft für zukünftige Pandemien oder biologischen Terrorismus verbessern soll. Zu diesem Zweck werden von der WHO </w:t>
      </w:r>
      <w:r w:rsidRPr="00F5017D">
        <w:rPr>
          <w:rFonts w:ascii="Times New Roman" w:eastAsia="Times New Roman" w:hAnsi="Times New Roman" w:cs="Times New Roman"/>
          <w:b/>
          <w:bCs/>
          <w:kern w:val="0"/>
          <w:lang w:eastAsia="de-DE"/>
          <w14:ligatures w14:val="none"/>
        </w:rPr>
        <w:t>zwei Dokumente</w:t>
      </w:r>
      <w:r w:rsidRPr="00F5017D">
        <w:rPr>
          <w:rFonts w:ascii="Times New Roman" w:eastAsia="Times New Roman" w:hAnsi="Times New Roman" w:cs="Times New Roman"/>
          <w:kern w:val="0"/>
          <w:lang w:eastAsia="de-DE"/>
          <w14:ligatures w14:val="none"/>
        </w:rPr>
        <w:t xml:space="preserve"> ausgearbeitet: eine Reihe von Änderungen an den bestehenden Internationalen Gesundheitsvorschriften (2005) (IHR) und ein vorgeschlagener, völlig neuer Pandemievertrag.</w:t>
      </w:r>
    </w:p>
    <w:p w14:paraId="0948F5A8" w14:textId="77777777" w:rsidR="00F5017D" w:rsidRPr="00F5017D" w:rsidRDefault="00F5017D" w:rsidP="00F5017D">
      <w:pPr>
        <w:numPr>
          <w:ilvl w:val="0"/>
          <w:numId w:val="1"/>
        </w:numPr>
        <w:spacing w:before="100" w:beforeAutospacing="1" w:after="100" w:afterAutospacing="1"/>
        <w:rPr>
          <w:rFonts w:ascii="Times New Roman" w:eastAsia="Times New Roman" w:hAnsi="Times New Roman" w:cs="Times New Roman"/>
          <w:kern w:val="0"/>
          <w:lang w:eastAsia="de-DE"/>
          <w14:ligatures w14:val="none"/>
        </w:rPr>
      </w:pPr>
      <w:r w:rsidRPr="00F5017D">
        <w:rPr>
          <w:rFonts w:ascii="Times New Roman" w:eastAsia="Times New Roman" w:hAnsi="Times New Roman" w:cs="Times New Roman"/>
          <w:b/>
          <w:bCs/>
          <w:kern w:val="0"/>
          <w:lang w:eastAsia="de-DE"/>
          <w14:ligatures w14:val="none"/>
        </w:rPr>
        <w:t>Für den neuen Vertrag</w:t>
      </w:r>
      <w:r w:rsidRPr="00F5017D">
        <w:rPr>
          <w:rFonts w:ascii="Times New Roman" w:eastAsia="Times New Roman" w:hAnsi="Times New Roman" w:cs="Times New Roman"/>
          <w:kern w:val="0"/>
          <w:lang w:eastAsia="de-DE"/>
          <w14:ligatures w14:val="none"/>
        </w:rPr>
        <w:t xml:space="preserve"> wurden im Zuge der Erstellung neuer Entwürfe </w:t>
      </w:r>
      <w:r w:rsidRPr="00F5017D">
        <w:rPr>
          <w:rFonts w:ascii="Times New Roman" w:eastAsia="Times New Roman" w:hAnsi="Times New Roman" w:cs="Times New Roman"/>
          <w:b/>
          <w:bCs/>
          <w:kern w:val="0"/>
          <w:lang w:eastAsia="de-DE"/>
          <w14:ligatures w14:val="none"/>
        </w:rPr>
        <w:t>mehrere Namen verwendet</w:t>
      </w:r>
      <w:r w:rsidRPr="00F5017D">
        <w:rPr>
          <w:rFonts w:ascii="Times New Roman" w:eastAsia="Times New Roman" w:hAnsi="Times New Roman" w:cs="Times New Roman"/>
          <w:kern w:val="0"/>
          <w:lang w:eastAsia="de-DE"/>
          <w14:ligatures w14:val="none"/>
        </w:rPr>
        <w:t xml:space="preserve">, wie z. B.: Pandemie-Vertrag, WHO </w:t>
      </w:r>
      <w:proofErr w:type="gramStart"/>
      <w:r w:rsidRPr="00F5017D">
        <w:rPr>
          <w:rFonts w:ascii="Times New Roman" w:eastAsia="Times New Roman" w:hAnsi="Times New Roman" w:cs="Times New Roman"/>
          <w:kern w:val="0"/>
          <w:lang w:eastAsia="de-DE"/>
          <w14:ligatures w14:val="none"/>
        </w:rPr>
        <w:t>CA ,</w:t>
      </w:r>
      <w:proofErr w:type="gramEnd"/>
      <w:r w:rsidRPr="00F5017D">
        <w:rPr>
          <w:rFonts w:ascii="Times New Roman" w:eastAsia="Times New Roman" w:hAnsi="Times New Roman" w:cs="Times New Roman"/>
          <w:kern w:val="0"/>
          <w:lang w:eastAsia="de-DE"/>
          <w14:ligatures w14:val="none"/>
        </w:rPr>
        <w:t xml:space="preserve"> Bureau Text, Pandemie-Abkommen und Pandemie-Vereinbarung.</w:t>
      </w:r>
    </w:p>
    <w:p w14:paraId="4F04F178" w14:textId="77777777" w:rsidR="00F5017D" w:rsidRPr="00F5017D" w:rsidRDefault="00F5017D" w:rsidP="00F5017D">
      <w:pPr>
        <w:numPr>
          <w:ilvl w:val="0"/>
          <w:numId w:val="1"/>
        </w:numPr>
        <w:spacing w:before="100" w:beforeAutospacing="1" w:after="100" w:afterAutospacing="1"/>
        <w:rPr>
          <w:rFonts w:ascii="Times New Roman" w:eastAsia="Times New Roman" w:hAnsi="Times New Roman" w:cs="Times New Roman"/>
          <w:kern w:val="0"/>
          <w:lang w:eastAsia="de-DE"/>
          <w14:ligatures w14:val="none"/>
        </w:rPr>
      </w:pPr>
      <w:r w:rsidRPr="00F5017D">
        <w:rPr>
          <w:rFonts w:ascii="Times New Roman" w:eastAsia="Times New Roman" w:hAnsi="Times New Roman" w:cs="Times New Roman"/>
          <w:kern w:val="0"/>
          <w:lang w:eastAsia="de-DE"/>
          <w14:ligatures w14:val="none"/>
        </w:rPr>
        <w:t xml:space="preserve">Die </w:t>
      </w:r>
      <w:r w:rsidRPr="00F5017D">
        <w:rPr>
          <w:rFonts w:ascii="Times New Roman" w:eastAsia="Times New Roman" w:hAnsi="Times New Roman" w:cs="Times New Roman"/>
          <w:b/>
          <w:bCs/>
          <w:kern w:val="0"/>
          <w:lang w:eastAsia="de-DE"/>
          <w14:ligatures w14:val="none"/>
        </w:rPr>
        <w:t>Verhandlungen über diese Dokumente finden im Geheimen statt</w:t>
      </w:r>
      <w:r w:rsidRPr="00F5017D">
        <w:rPr>
          <w:rFonts w:ascii="Times New Roman" w:eastAsia="Times New Roman" w:hAnsi="Times New Roman" w:cs="Times New Roman"/>
          <w:kern w:val="0"/>
          <w:lang w:eastAsia="de-DE"/>
          <w14:ligatures w14:val="none"/>
        </w:rPr>
        <w:t xml:space="preserve">. Der letzte verfügbare Entwurf der </w:t>
      </w:r>
      <w:hyperlink r:id="rId5" w:history="1">
        <w:r w:rsidRPr="00F5017D">
          <w:rPr>
            <w:rFonts w:ascii="Times New Roman" w:eastAsia="Times New Roman" w:hAnsi="Times New Roman" w:cs="Times New Roman"/>
            <w:color w:val="0000FF"/>
            <w:kern w:val="0"/>
            <w:u w:val="single"/>
            <w:lang w:eastAsia="de-DE"/>
            <w14:ligatures w14:val="none"/>
          </w:rPr>
          <w:t>IHR-Änderungen ist vom 6. Februar 2023.</w:t>
        </w:r>
      </w:hyperlink>
    </w:p>
    <w:p w14:paraId="0BB05CBB" w14:textId="77777777" w:rsidR="00F5017D" w:rsidRPr="00F5017D" w:rsidRDefault="00F5017D" w:rsidP="00F5017D">
      <w:pPr>
        <w:numPr>
          <w:ilvl w:val="0"/>
          <w:numId w:val="1"/>
        </w:numPr>
        <w:spacing w:before="100" w:beforeAutospacing="1" w:after="100" w:afterAutospacing="1"/>
        <w:rPr>
          <w:rFonts w:ascii="Times New Roman" w:eastAsia="Times New Roman" w:hAnsi="Times New Roman" w:cs="Times New Roman"/>
          <w:kern w:val="0"/>
          <w:lang w:eastAsia="de-DE"/>
          <w14:ligatures w14:val="none"/>
        </w:rPr>
      </w:pPr>
      <w:r w:rsidRPr="00F5017D">
        <w:rPr>
          <w:rFonts w:ascii="Times New Roman" w:eastAsia="Times New Roman" w:hAnsi="Times New Roman" w:cs="Times New Roman"/>
          <w:kern w:val="0"/>
          <w:lang w:eastAsia="de-DE"/>
          <w14:ligatures w14:val="none"/>
        </w:rPr>
        <w:t xml:space="preserve">Der letzte </w:t>
      </w:r>
      <w:hyperlink r:id="rId6" w:history="1">
        <w:r w:rsidRPr="00F5017D">
          <w:rPr>
            <w:rFonts w:ascii="Times New Roman" w:eastAsia="Times New Roman" w:hAnsi="Times New Roman" w:cs="Times New Roman"/>
            <w:color w:val="0000FF"/>
            <w:kern w:val="0"/>
            <w:u w:val="single"/>
            <w:lang w:eastAsia="de-DE"/>
            <w14:ligatures w14:val="none"/>
          </w:rPr>
          <w:t>Entwurf des Pandemievertrags stammt vom 30. Oktober 2023.</w:t>
        </w:r>
      </w:hyperlink>
    </w:p>
    <w:p w14:paraId="07E23BD1" w14:textId="77777777" w:rsidR="00F5017D" w:rsidRPr="00F5017D" w:rsidRDefault="00F5017D" w:rsidP="00F5017D">
      <w:pPr>
        <w:numPr>
          <w:ilvl w:val="0"/>
          <w:numId w:val="1"/>
        </w:numPr>
        <w:spacing w:before="100" w:beforeAutospacing="1" w:after="100" w:afterAutospacing="1"/>
        <w:rPr>
          <w:rFonts w:ascii="Times New Roman" w:eastAsia="Times New Roman" w:hAnsi="Times New Roman" w:cs="Times New Roman"/>
          <w:kern w:val="0"/>
          <w:lang w:eastAsia="de-DE"/>
          <w14:ligatures w14:val="none"/>
        </w:rPr>
      </w:pPr>
      <w:r w:rsidRPr="00F5017D">
        <w:rPr>
          <w:rFonts w:ascii="Times New Roman" w:eastAsia="Times New Roman" w:hAnsi="Times New Roman" w:cs="Times New Roman"/>
          <w:b/>
          <w:bCs/>
          <w:kern w:val="0"/>
          <w:lang w:eastAsia="de-DE"/>
          <w14:ligatures w14:val="none"/>
        </w:rPr>
        <w:t>Sowohl für die Änderungen als auch für den Vertrag gilt eine</w:t>
      </w:r>
      <w:r w:rsidRPr="00F5017D">
        <w:rPr>
          <w:rFonts w:ascii="Times New Roman" w:eastAsia="Times New Roman" w:hAnsi="Times New Roman" w:cs="Times New Roman"/>
          <w:kern w:val="0"/>
          <w:lang w:eastAsia="de-DE"/>
          <w14:ligatures w14:val="none"/>
        </w:rPr>
        <w:t xml:space="preserve"> Frist bis zur Verabschiedung auf der 77. Jahrestagung der Weltgesundheitsversammlung im Mai 2024.</w:t>
      </w:r>
    </w:p>
    <w:p w14:paraId="0D1D7827" w14:textId="77777777" w:rsidR="00F5017D" w:rsidRPr="00F5017D" w:rsidRDefault="00F5017D" w:rsidP="00F5017D">
      <w:pPr>
        <w:numPr>
          <w:ilvl w:val="0"/>
          <w:numId w:val="1"/>
        </w:numPr>
        <w:spacing w:before="100" w:beforeAutospacing="1" w:after="100" w:afterAutospacing="1"/>
        <w:rPr>
          <w:rFonts w:ascii="Times New Roman" w:eastAsia="Times New Roman" w:hAnsi="Times New Roman" w:cs="Times New Roman"/>
          <w:kern w:val="0"/>
          <w:lang w:eastAsia="de-DE"/>
          <w14:ligatures w14:val="none"/>
        </w:rPr>
      </w:pPr>
      <w:r w:rsidRPr="00F5017D">
        <w:rPr>
          <w:rFonts w:ascii="Times New Roman" w:eastAsia="Times New Roman" w:hAnsi="Times New Roman" w:cs="Times New Roman"/>
          <w:kern w:val="0"/>
          <w:lang w:eastAsia="de-DE"/>
          <w14:ligatures w14:val="none"/>
        </w:rPr>
        <w:t xml:space="preserve">Der Hauptanwalt der WHO, Steven Solomon, hat </w:t>
      </w:r>
      <w:hyperlink r:id="rId7" w:history="1">
        <w:r w:rsidRPr="00F5017D">
          <w:rPr>
            <w:rFonts w:ascii="Times New Roman" w:eastAsia="Times New Roman" w:hAnsi="Times New Roman" w:cs="Times New Roman"/>
            <w:color w:val="0000FF"/>
            <w:kern w:val="0"/>
            <w:u w:val="single"/>
            <w:lang w:eastAsia="de-DE"/>
            <w14:ligatures w14:val="none"/>
          </w:rPr>
          <w:t>bekannt gegeben</w:t>
        </w:r>
      </w:hyperlink>
      <w:r w:rsidRPr="00F5017D">
        <w:rPr>
          <w:rFonts w:ascii="Times New Roman" w:eastAsia="Times New Roman" w:hAnsi="Times New Roman" w:cs="Times New Roman"/>
          <w:kern w:val="0"/>
          <w:lang w:eastAsia="de-DE"/>
          <w14:ligatures w14:val="none"/>
        </w:rPr>
        <w:t xml:space="preserve">, dass er ein juristisches Feigenblatt entworfen hat </w:t>
      </w:r>
      <w:r w:rsidRPr="00F5017D">
        <w:rPr>
          <w:rFonts w:ascii="Times New Roman" w:eastAsia="Times New Roman" w:hAnsi="Times New Roman" w:cs="Times New Roman"/>
          <w:b/>
          <w:bCs/>
          <w:kern w:val="0"/>
          <w:lang w:eastAsia="de-DE"/>
          <w14:ligatures w14:val="none"/>
        </w:rPr>
        <w:t>, um zu verhindern, dass die Änderungsentwürfe</w:t>
      </w:r>
      <w:r w:rsidRPr="00F5017D">
        <w:rPr>
          <w:rFonts w:ascii="Times New Roman" w:eastAsia="Times New Roman" w:hAnsi="Times New Roman" w:cs="Times New Roman"/>
          <w:kern w:val="0"/>
          <w:lang w:eastAsia="de-DE"/>
          <w14:ligatures w14:val="none"/>
        </w:rPr>
        <w:t xml:space="preserve"> bis Januar 2024 </w:t>
      </w:r>
      <w:r w:rsidRPr="00F5017D">
        <w:rPr>
          <w:rFonts w:ascii="Times New Roman" w:eastAsia="Times New Roman" w:hAnsi="Times New Roman" w:cs="Times New Roman"/>
          <w:b/>
          <w:bCs/>
          <w:kern w:val="0"/>
          <w:lang w:eastAsia="de-DE"/>
          <w14:ligatures w14:val="none"/>
        </w:rPr>
        <w:t>veröffentlicht werden</w:t>
      </w:r>
      <w:r w:rsidRPr="00F5017D">
        <w:rPr>
          <w:rFonts w:ascii="Times New Roman" w:eastAsia="Times New Roman" w:hAnsi="Times New Roman" w:cs="Times New Roman"/>
          <w:kern w:val="0"/>
          <w:lang w:eastAsia="de-DE"/>
          <w14:ligatures w14:val="none"/>
        </w:rPr>
        <w:t>, wie es die WHO-Verfassung verlangt.</w:t>
      </w:r>
    </w:p>
    <w:p w14:paraId="3E971EA0" w14:textId="77777777" w:rsidR="00F5017D" w:rsidRPr="00F5017D" w:rsidRDefault="00F5017D" w:rsidP="00F5017D">
      <w:pPr>
        <w:spacing w:before="100" w:beforeAutospacing="1" w:after="100" w:afterAutospacing="1"/>
        <w:outlineLvl w:val="1"/>
        <w:rPr>
          <w:rFonts w:ascii="Times New Roman" w:eastAsia="Times New Roman" w:hAnsi="Times New Roman" w:cs="Times New Roman"/>
          <w:b/>
          <w:bCs/>
          <w:kern w:val="0"/>
          <w:sz w:val="36"/>
          <w:szCs w:val="36"/>
          <w:lang w:eastAsia="de-DE"/>
          <w14:ligatures w14:val="none"/>
        </w:rPr>
      </w:pPr>
      <w:r w:rsidRPr="00F5017D">
        <w:rPr>
          <w:rFonts w:ascii="Times New Roman" w:eastAsia="Times New Roman" w:hAnsi="Times New Roman" w:cs="Times New Roman"/>
          <w:b/>
          <w:bCs/>
          <w:kern w:val="0"/>
          <w:sz w:val="36"/>
          <w:szCs w:val="36"/>
          <w:lang w:eastAsia="de-DE"/>
          <w14:ligatures w14:val="none"/>
        </w:rPr>
        <w:t>Wie würden diese Entwürfe zu internationalem Recht werden?</w:t>
      </w:r>
    </w:p>
    <w:p w14:paraId="467EAB47" w14:textId="77777777" w:rsidR="00F5017D" w:rsidRPr="00F5017D" w:rsidRDefault="00F5017D" w:rsidP="00F5017D">
      <w:pPr>
        <w:numPr>
          <w:ilvl w:val="0"/>
          <w:numId w:val="2"/>
        </w:numPr>
        <w:spacing w:before="100" w:beforeAutospacing="1" w:after="100" w:afterAutospacing="1"/>
        <w:rPr>
          <w:rFonts w:ascii="Times New Roman" w:eastAsia="Times New Roman" w:hAnsi="Times New Roman" w:cs="Times New Roman"/>
          <w:kern w:val="0"/>
          <w:lang w:eastAsia="de-DE"/>
          <w14:ligatures w14:val="none"/>
        </w:rPr>
      </w:pPr>
      <w:r w:rsidRPr="00F5017D">
        <w:rPr>
          <w:rFonts w:ascii="Times New Roman" w:eastAsia="Times New Roman" w:hAnsi="Times New Roman" w:cs="Times New Roman"/>
          <w:kern w:val="0"/>
          <w:lang w:eastAsia="de-DE"/>
          <w14:ligatures w14:val="none"/>
        </w:rPr>
        <w:t xml:space="preserve">Ein </w:t>
      </w:r>
      <w:r w:rsidRPr="00F5017D">
        <w:rPr>
          <w:rFonts w:ascii="Times New Roman" w:eastAsia="Times New Roman" w:hAnsi="Times New Roman" w:cs="Times New Roman"/>
          <w:b/>
          <w:bCs/>
          <w:kern w:val="0"/>
          <w:lang w:eastAsia="de-DE"/>
          <w14:ligatures w14:val="none"/>
        </w:rPr>
        <w:t>Vertrag erfordert eine Zweidrittelmehrheit der</w:t>
      </w:r>
      <w:r w:rsidRPr="00F5017D">
        <w:rPr>
          <w:rFonts w:ascii="Times New Roman" w:eastAsia="Times New Roman" w:hAnsi="Times New Roman" w:cs="Times New Roman"/>
          <w:kern w:val="0"/>
          <w:lang w:eastAsia="de-DE"/>
          <w14:ligatures w14:val="none"/>
        </w:rPr>
        <w:t xml:space="preserve"> 194 Mitgliedsstaaten </w:t>
      </w:r>
      <w:r w:rsidRPr="00F5017D">
        <w:rPr>
          <w:rFonts w:ascii="Times New Roman" w:eastAsia="Times New Roman" w:hAnsi="Times New Roman" w:cs="Times New Roman"/>
          <w:b/>
          <w:bCs/>
          <w:kern w:val="0"/>
          <w:lang w:eastAsia="de-DE"/>
          <w14:ligatures w14:val="none"/>
        </w:rPr>
        <w:t>der Weltgesundheitsversammlung</w:t>
      </w:r>
      <w:r w:rsidRPr="00F5017D">
        <w:rPr>
          <w:rFonts w:ascii="Times New Roman" w:eastAsia="Times New Roman" w:hAnsi="Times New Roman" w:cs="Times New Roman"/>
          <w:kern w:val="0"/>
          <w:lang w:eastAsia="de-DE"/>
          <w14:ligatures w14:val="none"/>
        </w:rPr>
        <w:t xml:space="preserve">, um angenommen zu werden, und ist nur für die Staaten verbindlich, die ihn ratifiziert oder angenommen haben (Artikel 19 und 20 der WHO-Verfassung). </w:t>
      </w:r>
      <w:r w:rsidRPr="00F5017D">
        <w:rPr>
          <w:rFonts w:ascii="Times New Roman" w:eastAsia="Times New Roman" w:hAnsi="Times New Roman" w:cs="Times New Roman"/>
          <w:b/>
          <w:bCs/>
          <w:kern w:val="0"/>
          <w:lang w:eastAsia="de-DE"/>
          <w14:ligatures w14:val="none"/>
        </w:rPr>
        <w:t>Er könnte in den USA durch eine einfache Unterschrift in Kraft gesetzt werden, ohne dass der Senat ihn ratifiziert</w:t>
      </w:r>
      <w:r w:rsidRPr="00F5017D">
        <w:rPr>
          <w:rFonts w:ascii="Times New Roman" w:eastAsia="Times New Roman" w:hAnsi="Times New Roman" w:cs="Times New Roman"/>
          <w:kern w:val="0"/>
          <w:lang w:eastAsia="de-DE"/>
          <w14:ligatures w14:val="none"/>
        </w:rPr>
        <w:t>. (Siehe CRS-</w:t>
      </w:r>
      <w:proofErr w:type="spellStart"/>
      <w:r w:rsidRPr="00F5017D">
        <w:rPr>
          <w:rFonts w:ascii="Times New Roman" w:eastAsia="Times New Roman" w:hAnsi="Times New Roman" w:cs="Times New Roman"/>
          <w:kern w:val="0"/>
          <w:lang w:eastAsia="de-DE"/>
          <w14:ligatures w14:val="none"/>
        </w:rPr>
        <w:t>Bericht,</w:t>
      </w:r>
      <w:hyperlink r:id="rId8" w:history="1">
        <w:r w:rsidRPr="00F5017D">
          <w:rPr>
            <w:rFonts w:ascii="Times New Roman" w:eastAsia="Times New Roman" w:hAnsi="Times New Roman" w:cs="Times New Roman"/>
            <w:color w:val="0000FF"/>
            <w:kern w:val="0"/>
            <w:u w:val="single"/>
            <w:lang w:eastAsia="de-DE"/>
            <w14:ligatures w14:val="none"/>
          </w:rPr>
          <w:t>"US</w:t>
        </w:r>
        <w:proofErr w:type="spellEnd"/>
        <w:r w:rsidRPr="00F5017D">
          <w:rPr>
            <w:rFonts w:ascii="Times New Roman" w:eastAsia="Times New Roman" w:hAnsi="Times New Roman" w:cs="Times New Roman"/>
            <w:color w:val="0000FF"/>
            <w:kern w:val="0"/>
            <w:u w:val="single"/>
            <w:lang w:eastAsia="de-DE"/>
            <w14:ligatures w14:val="none"/>
          </w:rPr>
          <w:t>-Vorschläge zur Änderung der Internationalen Gesundheitsvorschriften</w:t>
        </w:r>
      </w:hyperlink>
      <w:r w:rsidRPr="00F5017D">
        <w:rPr>
          <w:rFonts w:ascii="Times New Roman" w:eastAsia="Times New Roman" w:hAnsi="Times New Roman" w:cs="Times New Roman"/>
          <w:kern w:val="0"/>
          <w:lang w:eastAsia="de-DE"/>
          <w14:ligatures w14:val="none"/>
        </w:rPr>
        <w:t>")</w:t>
      </w:r>
    </w:p>
    <w:p w14:paraId="047DA3C1" w14:textId="77777777" w:rsidR="00F5017D" w:rsidRPr="00F5017D" w:rsidRDefault="00F5017D" w:rsidP="00F5017D">
      <w:pPr>
        <w:numPr>
          <w:ilvl w:val="0"/>
          <w:numId w:val="2"/>
        </w:numPr>
        <w:spacing w:before="100" w:beforeAutospacing="1" w:after="100" w:afterAutospacing="1"/>
        <w:rPr>
          <w:rFonts w:ascii="Times New Roman" w:eastAsia="Times New Roman" w:hAnsi="Times New Roman" w:cs="Times New Roman"/>
          <w:kern w:val="0"/>
          <w:lang w:eastAsia="de-DE"/>
          <w14:ligatures w14:val="none"/>
        </w:rPr>
      </w:pPr>
      <w:r w:rsidRPr="00F5017D">
        <w:rPr>
          <w:rFonts w:ascii="Times New Roman" w:eastAsia="Times New Roman" w:hAnsi="Times New Roman" w:cs="Times New Roman"/>
          <w:kern w:val="0"/>
          <w:lang w:eastAsia="de-DE"/>
          <w14:ligatures w14:val="none"/>
        </w:rPr>
        <w:t xml:space="preserve">Die </w:t>
      </w:r>
      <w:r w:rsidRPr="00F5017D">
        <w:rPr>
          <w:rFonts w:ascii="Times New Roman" w:eastAsia="Times New Roman" w:hAnsi="Times New Roman" w:cs="Times New Roman"/>
          <w:b/>
          <w:bCs/>
          <w:kern w:val="0"/>
          <w:lang w:eastAsia="de-DE"/>
          <w14:ligatures w14:val="none"/>
        </w:rPr>
        <w:t>Internationalen Gesundheitsvorschriften und ihre Änderungen werden mit einfacher Mehrheit angenommen</w:t>
      </w:r>
      <w:r w:rsidRPr="00F5017D">
        <w:rPr>
          <w:rFonts w:ascii="Times New Roman" w:eastAsia="Times New Roman" w:hAnsi="Times New Roman" w:cs="Times New Roman"/>
          <w:kern w:val="0"/>
          <w:lang w:eastAsia="de-DE"/>
          <w14:ligatures w14:val="none"/>
        </w:rPr>
        <w:t xml:space="preserve"> und sind für </w:t>
      </w:r>
      <w:r w:rsidRPr="00F5017D">
        <w:rPr>
          <w:rFonts w:ascii="Times New Roman" w:eastAsia="Times New Roman" w:hAnsi="Times New Roman" w:cs="Times New Roman"/>
          <w:b/>
          <w:bCs/>
          <w:kern w:val="0"/>
          <w:lang w:eastAsia="de-DE"/>
          <w14:ligatures w14:val="none"/>
        </w:rPr>
        <w:t>alle</w:t>
      </w:r>
      <w:r w:rsidRPr="00F5017D">
        <w:rPr>
          <w:rFonts w:ascii="Times New Roman" w:eastAsia="Times New Roman" w:hAnsi="Times New Roman" w:cs="Times New Roman"/>
          <w:kern w:val="0"/>
          <w:lang w:eastAsia="de-DE"/>
          <w14:ligatures w14:val="none"/>
        </w:rPr>
        <w:t xml:space="preserve"> WHO-Mitgliedstaaten verbindlich, es sei denn, ein Staat hat sie innerhalb bestimmter Fristen abgelehnt oder Vorbehalte angemeldet (Artikel 21 und 22 der WHO-Verfassung; Artikel 72 der Geschäftsordnung der Weltgesundheitsversammlung). Die im Jahr 2022 angenommenen Änderungen wurden jedoch nie einer förmlichen Abstimmung unterzogen, sondern nach </w:t>
      </w:r>
      <w:proofErr w:type="spellStart"/>
      <w:r w:rsidRPr="00F5017D">
        <w:rPr>
          <w:rFonts w:ascii="Times New Roman" w:eastAsia="Times New Roman" w:hAnsi="Times New Roman" w:cs="Times New Roman"/>
          <w:kern w:val="0"/>
          <w:lang w:eastAsia="de-DE"/>
          <w14:ligatures w14:val="none"/>
        </w:rPr>
        <w:t>Hinterzimmerverhandlungen</w:t>
      </w:r>
      <w:proofErr w:type="spellEnd"/>
      <w:r w:rsidRPr="00F5017D">
        <w:rPr>
          <w:rFonts w:ascii="Times New Roman" w:eastAsia="Times New Roman" w:hAnsi="Times New Roman" w:cs="Times New Roman"/>
          <w:kern w:val="0"/>
          <w:lang w:eastAsia="de-DE"/>
          <w14:ligatures w14:val="none"/>
        </w:rPr>
        <w:t xml:space="preserve"> im Konsens verabschiedet.</w:t>
      </w:r>
    </w:p>
    <w:p w14:paraId="62FFD83C" w14:textId="77777777" w:rsidR="00F5017D" w:rsidRPr="00F5017D" w:rsidRDefault="00F5017D" w:rsidP="00F5017D">
      <w:pPr>
        <w:spacing w:before="100" w:beforeAutospacing="1" w:after="100" w:afterAutospacing="1"/>
        <w:outlineLvl w:val="1"/>
        <w:rPr>
          <w:rFonts w:ascii="Times New Roman" w:eastAsia="Times New Roman" w:hAnsi="Times New Roman" w:cs="Times New Roman"/>
          <w:b/>
          <w:bCs/>
          <w:kern w:val="0"/>
          <w:sz w:val="36"/>
          <w:szCs w:val="36"/>
          <w:lang w:eastAsia="de-DE"/>
          <w14:ligatures w14:val="none"/>
        </w:rPr>
      </w:pPr>
      <w:r w:rsidRPr="00F5017D">
        <w:rPr>
          <w:rFonts w:ascii="Times New Roman" w:eastAsia="Times New Roman" w:hAnsi="Times New Roman" w:cs="Times New Roman"/>
          <w:b/>
          <w:bCs/>
          <w:kern w:val="0"/>
          <w:sz w:val="36"/>
          <w:szCs w:val="36"/>
          <w:lang w:eastAsia="de-DE"/>
          <w14:ligatures w14:val="none"/>
        </w:rPr>
        <w:lastRenderedPageBreak/>
        <w:t>Was sind einige spezifische Probleme mit den von der WHO vorgeschlagenen Änderungen?</w:t>
      </w:r>
    </w:p>
    <w:p w14:paraId="0C176DB0" w14:textId="77777777" w:rsidR="00F5017D" w:rsidRPr="00F5017D" w:rsidRDefault="00F5017D" w:rsidP="00F5017D">
      <w:pPr>
        <w:numPr>
          <w:ilvl w:val="0"/>
          <w:numId w:val="3"/>
        </w:numPr>
        <w:spacing w:before="100" w:beforeAutospacing="1" w:after="100" w:afterAutospacing="1"/>
        <w:rPr>
          <w:rFonts w:ascii="Times New Roman" w:eastAsia="Times New Roman" w:hAnsi="Times New Roman" w:cs="Times New Roman"/>
          <w:kern w:val="0"/>
          <w:lang w:eastAsia="de-DE"/>
          <w14:ligatures w14:val="none"/>
        </w:rPr>
      </w:pPr>
      <w:r w:rsidRPr="00F5017D">
        <w:rPr>
          <w:rFonts w:ascii="Times New Roman" w:eastAsia="Times New Roman" w:hAnsi="Times New Roman" w:cs="Times New Roman"/>
          <w:kern w:val="0"/>
          <w:lang w:eastAsia="de-DE"/>
          <w14:ligatures w14:val="none"/>
        </w:rPr>
        <w:t xml:space="preserve">In Artikel 3 der vorgeschlagenen IHR-Änderungen wird der Schutz der Menschenrechte </w:t>
      </w:r>
      <w:r w:rsidRPr="00F5017D">
        <w:rPr>
          <w:rFonts w:ascii="Times New Roman" w:eastAsia="Times New Roman" w:hAnsi="Times New Roman" w:cs="Times New Roman"/>
          <w:b/>
          <w:bCs/>
          <w:kern w:val="0"/>
          <w:lang w:eastAsia="de-DE"/>
          <w14:ligatures w14:val="none"/>
        </w:rPr>
        <w:t>aufgehoben</w:t>
      </w:r>
      <w:r w:rsidRPr="00F5017D">
        <w:rPr>
          <w:rFonts w:ascii="Times New Roman" w:eastAsia="Times New Roman" w:hAnsi="Times New Roman" w:cs="Times New Roman"/>
          <w:kern w:val="0"/>
          <w:lang w:eastAsia="de-DE"/>
          <w14:ligatures w14:val="none"/>
        </w:rPr>
        <w:t>.</w:t>
      </w:r>
    </w:p>
    <w:p w14:paraId="79D79E06" w14:textId="77777777" w:rsidR="00F5017D" w:rsidRPr="00F5017D" w:rsidRDefault="00F5017D" w:rsidP="00F5017D">
      <w:pPr>
        <w:numPr>
          <w:ilvl w:val="0"/>
          <w:numId w:val="3"/>
        </w:numPr>
        <w:spacing w:before="100" w:beforeAutospacing="1" w:after="100" w:afterAutospacing="1"/>
        <w:rPr>
          <w:rFonts w:ascii="Times New Roman" w:eastAsia="Times New Roman" w:hAnsi="Times New Roman" w:cs="Times New Roman"/>
          <w:kern w:val="0"/>
          <w:lang w:eastAsia="de-DE"/>
          <w14:ligatures w14:val="none"/>
        </w:rPr>
      </w:pPr>
      <w:r w:rsidRPr="00F5017D">
        <w:rPr>
          <w:rFonts w:ascii="Times New Roman" w:eastAsia="Times New Roman" w:hAnsi="Times New Roman" w:cs="Times New Roman"/>
          <w:kern w:val="0"/>
          <w:lang w:eastAsia="de-DE"/>
          <w14:ligatures w14:val="none"/>
        </w:rPr>
        <w:t xml:space="preserve">Der vorgeschlagene Artikel 43.4 der IHR besagt, dass die </w:t>
      </w:r>
      <w:r w:rsidRPr="00F5017D">
        <w:rPr>
          <w:rFonts w:ascii="Times New Roman" w:eastAsia="Times New Roman" w:hAnsi="Times New Roman" w:cs="Times New Roman"/>
          <w:b/>
          <w:bCs/>
          <w:kern w:val="0"/>
          <w:lang w:eastAsia="de-DE"/>
          <w14:ligatures w14:val="none"/>
        </w:rPr>
        <w:t>WHO die Verwendung bestimmter Medikamente</w:t>
      </w:r>
      <w:r w:rsidRPr="00F5017D">
        <w:rPr>
          <w:rFonts w:ascii="Times New Roman" w:eastAsia="Times New Roman" w:hAnsi="Times New Roman" w:cs="Times New Roman"/>
          <w:kern w:val="0"/>
          <w:lang w:eastAsia="de-DE"/>
          <w14:ligatures w14:val="none"/>
        </w:rPr>
        <w:t xml:space="preserve"> oder anderer Maßnahmen während einer Pandemie </w:t>
      </w:r>
      <w:r w:rsidRPr="00F5017D">
        <w:rPr>
          <w:rFonts w:ascii="Times New Roman" w:eastAsia="Times New Roman" w:hAnsi="Times New Roman" w:cs="Times New Roman"/>
          <w:b/>
          <w:bCs/>
          <w:kern w:val="0"/>
          <w:lang w:eastAsia="de-DE"/>
          <w14:ligatures w14:val="none"/>
        </w:rPr>
        <w:t>verbieten könnte</w:t>
      </w:r>
      <w:r w:rsidRPr="00F5017D">
        <w:rPr>
          <w:rFonts w:ascii="Times New Roman" w:eastAsia="Times New Roman" w:hAnsi="Times New Roman" w:cs="Times New Roman"/>
          <w:kern w:val="0"/>
          <w:lang w:eastAsia="de-DE"/>
          <w14:ligatures w14:val="none"/>
        </w:rPr>
        <w:t>, da ihre "Empfehlungen" verbindlich wären.</w:t>
      </w:r>
    </w:p>
    <w:p w14:paraId="5FD64902" w14:textId="77777777" w:rsidR="00F5017D" w:rsidRPr="00F5017D" w:rsidRDefault="00F5017D" w:rsidP="00F5017D">
      <w:pPr>
        <w:numPr>
          <w:ilvl w:val="0"/>
          <w:numId w:val="3"/>
        </w:numPr>
        <w:spacing w:before="100" w:beforeAutospacing="1" w:after="100" w:afterAutospacing="1"/>
        <w:rPr>
          <w:rFonts w:ascii="Times New Roman" w:eastAsia="Times New Roman" w:hAnsi="Times New Roman" w:cs="Times New Roman"/>
          <w:kern w:val="0"/>
          <w:lang w:eastAsia="de-DE"/>
          <w14:ligatures w14:val="none"/>
        </w:rPr>
      </w:pPr>
      <w:r w:rsidRPr="00F5017D">
        <w:rPr>
          <w:rFonts w:ascii="Times New Roman" w:eastAsia="Times New Roman" w:hAnsi="Times New Roman" w:cs="Times New Roman"/>
          <w:kern w:val="0"/>
          <w:lang w:eastAsia="de-DE"/>
          <w14:ligatures w14:val="none"/>
        </w:rPr>
        <w:t xml:space="preserve">Die </w:t>
      </w:r>
      <w:r w:rsidRPr="00F5017D">
        <w:rPr>
          <w:rFonts w:ascii="Times New Roman" w:eastAsia="Times New Roman" w:hAnsi="Times New Roman" w:cs="Times New Roman"/>
          <w:b/>
          <w:bCs/>
          <w:kern w:val="0"/>
          <w:lang w:eastAsia="de-DE"/>
          <w14:ligatures w14:val="none"/>
        </w:rPr>
        <w:t>Verpflichtungen</w:t>
      </w:r>
      <w:r w:rsidRPr="00F5017D">
        <w:rPr>
          <w:rFonts w:ascii="Times New Roman" w:eastAsia="Times New Roman" w:hAnsi="Times New Roman" w:cs="Times New Roman"/>
          <w:kern w:val="0"/>
          <w:lang w:eastAsia="de-DE"/>
          <w14:ligatures w14:val="none"/>
        </w:rPr>
        <w:t xml:space="preserve"> der Staaten in den vorgeschlagenen IHR-Änderungen würden Folgendes umfassen: </w:t>
      </w:r>
    </w:p>
    <w:p w14:paraId="3ABBC33E" w14:textId="77777777" w:rsidR="00F5017D" w:rsidRPr="00F5017D" w:rsidRDefault="00F5017D" w:rsidP="00F5017D">
      <w:pPr>
        <w:numPr>
          <w:ilvl w:val="1"/>
          <w:numId w:val="3"/>
        </w:numPr>
        <w:spacing w:before="100" w:beforeAutospacing="1" w:after="100" w:afterAutospacing="1"/>
        <w:rPr>
          <w:rFonts w:ascii="Times New Roman" w:eastAsia="Times New Roman" w:hAnsi="Times New Roman" w:cs="Times New Roman"/>
          <w:kern w:val="0"/>
          <w:lang w:eastAsia="de-DE"/>
          <w14:ligatures w14:val="none"/>
        </w:rPr>
      </w:pPr>
      <w:r w:rsidRPr="00F5017D">
        <w:rPr>
          <w:rFonts w:ascii="Times New Roman" w:eastAsia="Times New Roman" w:hAnsi="Times New Roman" w:cs="Times New Roman"/>
          <w:b/>
          <w:bCs/>
          <w:kern w:val="0"/>
          <w:lang w:eastAsia="de-DE"/>
          <w14:ligatures w14:val="none"/>
        </w:rPr>
        <w:t>Biologische Überwachung</w:t>
      </w:r>
      <w:r w:rsidRPr="00F5017D">
        <w:rPr>
          <w:rFonts w:ascii="Times New Roman" w:eastAsia="Times New Roman" w:hAnsi="Times New Roman" w:cs="Times New Roman"/>
          <w:kern w:val="0"/>
          <w:lang w:eastAsia="de-DE"/>
          <w14:ligatures w14:val="none"/>
        </w:rPr>
        <w:t xml:space="preserve"> von Mikroorganismen und Menschen (Artikel 5);</w:t>
      </w:r>
    </w:p>
    <w:p w14:paraId="503E027B" w14:textId="77777777" w:rsidR="00F5017D" w:rsidRPr="00F5017D" w:rsidRDefault="00F5017D" w:rsidP="00F5017D">
      <w:pPr>
        <w:numPr>
          <w:ilvl w:val="1"/>
          <w:numId w:val="3"/>
        </w:numPr>
        <w:spacing w:before="100" w:beforeAutospacing="1" w:after="100" w:afterAutospacing="1"/>
        <w:rPr>
          <w:rFonts w:ascii="Times New Roman" w:eastAsia="Times New Roman" w:hAnsi="Times New Roman" w:cs="Times New Roman"/>
          <w:kern w:val="0"/>
          <w:lang w:eastAsia="de-DE"/>
          <w14:ligatures w14:val="none"/>
        </w:rPr>
      </w:pPr>
      <w:r w:rsidRPr="00F5017D">
        <w:rPr>
          <w:rFonts w:ascii="Times New Roman" w:eastAsia="Times New Roman" w:hAnsi="Times New Roman" w:cs="Times New Roman"/>
          <w:b/>
          <w:bCs/>
          <w:kern w:val="0"/>
          <w:lang w:eastAsia="de-DE"/>
          <w14:ligatures w14:val="none"/>
        </w:rPr>
        <w:t>Zensur "falscher und unzuverlässiger Informationen"</w:t>
      </w:r>
      <w:r w:rsidRPr="00F5017D">
        <w:rPr>
          <w:rFonts w:ascii="Times New Roman" w:eastAsia="Times New Roman" w:hAnsi="Times New Roman" w:cs="Times New Roman"/>
          <w:kern w:val="0"/>
          <w:lang w:eastAsia="de-DE"/>
          <w14:ligatures w14:val="none"/>
        </w:rPr>
        <w:t xml:space="preserve"> über von der WHO benannte Bedrohungen der öffentlichen Gesundheit (Artikel 44 Absatz 1 Buchstabe h) (neu));</w:t>
      </w:r>
    </w:p>
    <w:p w14:paraId="75F2042B" w14:textId="77777777" w:rsidR="00F5017D" w:rsidRPr="00F5017D" w:rsidRDefault="00F5017D" w:rsidP="00F5017D">
      <w:pPr>
        <w:numPr>
          <w:ilvl w:val="1"/>
          <w:numId w:val="3"/>
        </w:numPr>
        <w:spacing w:before="100" w:beforeAutospacing="1" w:after="100" w:afterAutospacing="1"/>
        <w:rPr>
          <w:rFonts w:ascii="Times New Roman" w:eastAsia="Times New Roman" w:hAnsi="Times New Roman" w:cs="Times New Roman"/>
          <w:kern w:val="0"/>
          <w:lang w:eastAsia="de-DE"/>
          <w14:ligatures w14:val="none"/>
        </w:rPr>
      </w:pPr>
      <w:r w:rsidRPr="00F5017D">
        <w:rPr>
          <w:rFonts w:ascii="Times New Roman" w:eastAsia="Times New Roman" w:hAnsi="Times New Roman" w:cs="Times New Roman"/>
          <w:kern w:val="0"/>
          <w:lang w:eastAsia="de-DE"/>
          <w14:ligatures w14:val="none"/>
        </w:rPr>
        <w:t xml:space="preserve">Weitergabe von Proben und </w:t>
      </w:r>
      <w:r w:rsidRPr="00F5017D">
        <w:rPr>
          <w:rFonts w:ascii="Times New Roman" w:eastAsia="Times New Roman" w:hAnsi="Times New Roman" w:cs="Times New Roman"/>
          <w:b/>
          <w:bCs/>
          <w:kern w:val="0"/>
          <w:lang w:eastAsia="de-DE"/>
          <w14:ligatures w14:val="none"/>
        </w:rPr>
        <w:t>genetischen Sequenzdaten für "Krankheitserreger, die Pandemien</w:t>
      </w:r>
      <w:r w:rsidRPr="00F5017D">
        <w:rPr>
          <w:rFonts w:ascii="Times New Roman" w:eastAsia="Times New Roman" w:hAnsi="Times New Roman" w:cs="Times New Roman"/>
          <w:kern w:val="0"/>
          <w:lang w:eastAsia="de-DE"/>
          <w14:ligatures w14:val="none"/>
        </w:rPr>
        <w:t xml:space="preserve"> und Epidemien oder andere Hochrisikosituationen </w:t>
      </w:r>
      <w:r w:rsidRPr="00F5017D">
        <w:rPr>
          <w:rFonts w:ascii="Times New Roman" w:eastAsia="Times New Roman" w:hAnsi="Times New Roman" w:cs="Times New Roman"/>
          <w:b/>
          <w:bCs/>
          <w:kern w:val="0"/>
          <w:lang w:eastAsia="de-DE"/>
          <w14:ligatures w14:val="none"/>
        </w:rPr>
        <w:t>auslösen können</w:t>
      </w:r>
      <w:r w:rsidRPr="00F5017D">
        <w:rPr>
          <w:rFonts w:ascii="Times New Roman" w:eastAsia="Times New Roman" w:hAnsi="Times New Roman" w:cs="Times New Roman"/>
          <w:kern w:val="0"/>
          <w:lang w:eastAsia="de-DE"/>
          <w14:ligatures w14:val="none"/>
        </w:rPr>
        <w:t xml:space="preserve"> " an die WHO und Dritte, trotz der damit verbundenen Risiken (Artikel 44 Absatz 1 Buchstabe f (neu)).</w:t>
      </w:r>
    </w:p>
    <w:p w14:paraId="6096DD81" w14:textId="77777777" w:rsidR="00F5017D" w:rsidRPr="00F5017D" w:rsidRDefault="00F5017D" w:rsidP="00F5017D">
      <w:pPr>
        <w:spacing w:before="100" w:beforeAutospacing="1" w:after="100" w:afterAutospacing="1"/>
        <w:outlineLvl w:val="1"/>
        <w:rPr>
          <w:rFonts w:ascii="Times New Roman" w:eastAsia="Times New Roman" w:hAnsi="Times New Roman" w:cs="Times New Roman"/>
          <w:b/>
          <w:bCs/>
          <w:kern w:val="0"/>
          <w:sz w:val="36"/>
          <w:szCs w:val="36"/>
          <w:lang w:eastAsia="de-DE"/>
          <w14:ligatures w14:val="none"/>
        </w:rPr>
      </w:pPr>
      <w:r w:rsidRPr="00F5017D">
        <w:rPr>
          <w:rFonts w:ascii="Times New Roman" w:eastAsia="Times New Roman" w:hAnsi="Times New Roman" w:cs="Times New Roman"/>
          <w:b/>
          <w:bCs/>
          <w:kern w:val="0"/>
          <w:sz w:val="36"/>
          <w:szCs w:val="36"/>
          <w:lang w:eastAsia="de-DE"/>
          <w14:ligatures w14:val="none"/>
        </w:rPr>
        <w:t>Welche Probleme gibt es mit dem vorgeschlagenen Pandemievertrag?</w:t>
      </w:r>
    </w:p>
    <w:p w14:paraId="16BC8FAF" w14:textId="77777777" w:rsidR="00F5017D" w:rsidRPr="00F5017D" w:rsidRDefault="00F5017D" w:rsidP="00F5017D">
      <w:pPr>
        <w:spacing w:before="100" w:beforeAutospacing="1" w:after="100" w:afterAutospacing="1"/>
        <w:rPr>
          <w:rFonts w:ascii="Times New Roman" w:eastAsia="Times New Roman" w:hAnsi="Times New Roman" w:cs="Times New Roman"/>
          <w:kern w:val="0"/>
          <w:lang w:eastAsia="de-DE"/>
          <w14:ligatures w14:val="none"/>
        </w:rPr>
      </w:pPr>
      <w:r w:rsidRPr="00F5017D">
        <w:rPr>
          <w:rFonts w:ascii="Times New Roman" w:eastAsia="Times New Roman" w:hAnsi="Times New Roman" w:cs="Times New Roman"/>
          <w:kern w:val="0"/>
          <w:lang w:eastAsia="de-DE"/>
          <w14:ligatures w14:val="none"/>
        </w:rPr>
        <w:t xml:space="preserve">Alle bisherigen Entwürfe des Pandemievertrags beruhen auf einer Reihe von </w:t>
      </w:r>
      <w:r w:rsidRPr="00F5017D">
        <w:rPr>
          <w:rFonts w:ascii="Times New Roman" w:eastAsia="Times New Roman" w:hAnsi="Times New Roman" w:cs="Times New Roman"/>
          <w:b/>
          <w:bCs/>
          <w:kern w:val="0"/>
          <w:lang w:eastAsia="de-DE"/>
          <w14:ligatures w14:val="none"/>
        </w:rPr>
        <w:t>falschen Annahmen</w:t>
      </w:r>
      <w:r w:rsidRPr="00F5017D">
        <w:rPr>
          <w:rFonts w:ascii="Times New Roman" w:eastAsia="Times New Roman" w:hAnsi="Times New Roman" w:cs="Times New Roman"/>
          <w:kern w:val="0"/>
          <w:lang w:eastAsia="de-DE"/>
          <w14:ligatures w14:val="none"/>
        </w:rPr>
        <w:t>. Dazu gehören die folgenden:</w:t>
      </w:r>
    </w:p>
    <w:p w14:paraId="5AE0DCAD" w14:textId="77777777" w:rsidR="00F5017D" w:rsidRPr="00F5017D" w:rsidRDefault="00F5017D" w:rsidP="00F5017D">
      <w:pPr>
        <w:numPr>
          <w:ilvl w:val="0"/>
          <w:numId w:val="4"/>
        </w:numPr>
        <w:spacing w:before="100" w:beforeAutospacing="1" w:after="100" w:afterAutospacing="1"/>
        <w:rPr>
          <w:rFonts w:ascii="Times New Roman" w:eastAsia="Times New Roman" w:hAnsi="Times New Roman" w:cs="Times New Roman"/>
          <w:kern w:val="0"/>
          <w:lang w:eastAsia="de-DE"/>
          <w14:ligatures w14:val="none"/>
        </w:rPr>
      </w:pPr>
      <w:r w:rsidRPr="00F5017D">
        <w:rPr>
          <w:rFonts w:ascii="Times New Roman" w:eastAsia="Times New Roman" w:hAnsi="Times New Roman" w:cs="Times New Roman"/>
          <w:i/>
          <w:iCs/>
          <w:kern w:val="0"/>
          <w:lang w:eastAsia="de-DE"/>
          <w14:ligatures w14:val="none"/>
        </w:rPr>
        <w:t>In der WHO-Verfassung heißt es: "</w:t>
      </w:r>
      <w:hyperlink r:id="rId9" w:anchor="page=6" w:history="1">
        <w:r w:rsidRPr="00F5017D">
          <w:rPr>
            <w:rFonts w:ascii="Times New Roman" w:eastAsia="Times New Roman" w:hAnsi="Times New Roman" w:cs="Times New Roman"/>
            <w:i/>
            <w:iCs/>
            <w:color w:val="0000FF"/>
            <w:kern w:val="0"/>
            <w:u w:val="single"/>
            <w:lang w:eastAsia="de-DE"/>
            <w14:ligatures w14:val="none"/>
          </w:rPr>
          <w:t>Die WHO ist die leitende und koordinierende Behörde für die internationale Gesundheitsarbeit.</w:t>
        </w:r>
      </w:hyperlink>
      <w:r w:rsidRPr="00F5017D">
        <w:rPr>
          <w:rFonts w:ascii="Times New Roman" w:eastAsia="Times New Roman" w:hAnsi="Times New Roman" w:cs="Times New Roman"/>
          <w:i/>
          <w:iCs/>
          <w:kern w:val="0"/>
          <w:lang w:eastAsia="de-DE"/>
          <w14:ligatures w14:val="none"/>
        </w:rPr>
        <w:t xml:space="preserve">" </w:t>
      </w:r>
      <w:r w:rsidRPr="00F5017D">
        <w:rPr>
          <w:rFonts w:ascii="Times New Roman" w:eastAsia="Times New Roman" w:hAnsi="Times New Roman" w:cs="Times New Roman"/>
          <w:kern w:val="0"/>
          <w:lang w:eastAsia="de-DE"/>
          <w14:ligatures w14:val="none"/>
        </w:rPr>
        <w:t xml:space="preserve">Kürzlich ließ die WHO das letzte Wort </w:t>
      </w:r>
      <w:proofErr w:type="spellStart"/>
      <w:r w:rsidRPr="00F5017D">
        <w:rPr>
          <w:rFonts w:ascii="Times New Roman" w:eastAsia="Times New Roman" w:hAnsi="Times New Roman" w:cs="Times New Roman"/>
          <w:kern w:val="0"/>
          <w:lang w:eastAsia="de-DE"/>
          <w14:ligatures w14:val="none"/>
        </w:rPr>
        <w:t>unaufrichtigerweise</w:t>
      </w:r>
      <w:proofErr w:type="spellEnd"/>
      <w:r w:rsidRPr="00F5017D">
        <w:rPr>
          <w:rFonts w:ascii="Times New Roman" w:eastAsia="Times New Roman" w:hAnsi="Times New Roman" w:cs="Times New Roman"/>
          <w:kern w:val="0"/>
          <w:lang w:eastAsia="de-DE"/>
          <w14:ligatures w14:val="none"/>
        </w:rPr>
        <w:t xml:space="preserve"> weg, um zu rechtfertigen, dass sie die globale Gesundheitsleitung hätte, und behauptete, sie </w:t>
      </w:r>
      <w:r w:rsidRPr="00F5017D">
        <w:rPr>
          <w:rFonts w:ascii="Times New Roman" w:eastAsia="Times New Roman" w:hAnsi="Times New Roman" w:cs="Times New Roman"/>
          <w:b/>
          <w:bCs/>
          <w:i/>
          <w:iCs/>
          <w:kern w:val="0"/>
          <w:lang w:eastAsia="de-DE"/>
          <w14:ligatures w14:val="none"/>
        </w:rPr>
        <w:t>sei bereits</w:t>
      </w:r>
      <w:r w:rsidRPr="00F5017D">
        <w:rPr>
          <w:rFonts w:ascii="Times New Roman" w:eastAsia="Times New Roman" w:hAnsi="Times New Roman" w:cs="Times New Roman"/>
          <w:kern w:val="0"/>
          <w:lang w:eastAsia="de-DE"/>
          <w14:ligatures w14:val="none"/>
        </w:rPr>
        <w:t xml:space="preserve"> "die leitende und koordinierende Behörde für die internationale Gesundheit" </w:t>
      </w:r>
      <w:r w:rsidRPr="00F5017D">
        <w:rPr>
          <w:rFonts w:ascii="Times New Roman" w:eastAsia="Times New Roman" w:hAnsi="Times New Roman" w:cs="Times New Roman"/>
          <w:b/>
          <w:bCs/>
          <w:kern w:val="0"/>
          <w:lang w:eastAsia="de-DE"/>
          <w14:ligatures w14:val="none"/>
        </w:rPr>
        <w:t>Das ist sie aber nicht und war es auch nie.</w:t>
      </w:r>
      <w:r w:rsidRPr="00F5017D">
        <w:rPr>
          <w:rFonts w:ascii="Times New Roman" w:eastAsia="Times New Roman" w:hAnsi="Times New Roman" w:cs="Times New Roman"/>
          <w:kern w:val="0"/>
          <w:lang w:eastAsia="de-DE"/>
          <w14:ligatures w14:val="none"/>
        </w:rPr>
        <w:t xml:space="preserve"> Die WHO war schon immer ein beratendes Gremium, das auf Hilfeersuchen der Mitgliedsstaaten reagierte. Sie war noch nie ein leitendes oder regierendes Gremium mit der Befugnis, die Mitgliedsstaaten zu regieren.</w:t>
      </w:r>
    </w:p>
    <w:p w14:paraId="7F7ECA36" w14:textId="77777777" w:rsidR="00F5017D" w:rsidRPr="00F5017D" w:rsidRDefault="00F5017D" w:rsidP="00F5017D">
      <w:pPr>
        <w:numPr>
          <w:ilvl w:val="0"/>
          <w:numId w:val="4"/>
        </w:numPr>
        <w:spacing w:before="100" w:beforeAutospacing="1" w:after="100" w:afterAutospacing="1"/>
        <w:rPr>
          <w:rFonts w:ascii="Times New Roman" w:eastAsia="Times New Roman" w:hAnsi="Times New Roman" w:cs="Times New Roman"/>
          <w:kern w:val="0"/>
          <w:lang w:eastAsia="de-DE"/>
          <w14:ligatures w14:val="none"/>
        </w:rPr>
      </w:pPr>
      <w:r w:rsidRPr="00F5017D">
        <w:rPr>
          <w:rFonts w:ascii="Times New Roman" w:eastAsia="Times New Roman" w:hAnsi="Times New Roman" w:cs="Times New Roman"/>
          <w:kern w:val="0"/>
          <w:lang w:eastAsia="de-DE"/>
          <w14:ligatures w14:val="none"/>
        </w:rPr>
        <w:t xml:space="preserve">Die Behauptung lautet, dass die Nationen ihre nationale Souveränität behalten können, indem sie Gesundheitsgesetze erlassen und durchsetzen, während sie gleichzeitig verpflichtet und rechenschaftspflichtig sind, die Gesundheitsrichtlinien der WHO zu befolgen. </w:t>
      </w:r>
      <w:r w:rsidRPr="00F5017D">
        <w:rPr>
          <w:rFonts w:ascii="Times New Roman" w:eastAsia="Times New Roman" w:hAnsi="Times New Roman" w:cs="Times New Roman"/>
          <w:b/>
          <w:bCs/>
          <w:kern w:val="0"/>
          <w:lang w:eastAsia="de-DE"/>
          <w14:ligatures w14:val="none"/>
        </w:rPr>
        <w:t>Das ist widersprüchlich: Wenn die WHO für Entscheidungen im Bereich der öffentlichen Gesundheit zuständig ist, hat sie und nicht die Nationalstaaten die Souveränität.</w:t>
      </w:r>
    </w:p>
    <w:p w14:paraId="3E207300" w14:textId="77777777" w:rsidR="00F5017D" w:rsidRPr="00F5017D" w:rsidRDefault="00F5017D" w:rsidP="00F5017D">
      <w:pPr>
        <w:numPr>
          <w:ilvl w:val="0"/>
          <w:numId w:val="4"/>
        </w:numPr>
        <w:spacing w:before="100" w:beforeAutospacing="1" w:after="100" w:afterAutospacing="1"/>
        <w:rPr>
          <w:rFonts w:ascii="Times New Roman" w:eastAsia="Times New Roman" w:hAnsi="Times New Roman" w:cs="Times New Roman"/>
          <w:kern w:val="0"/>
          <w:lang w:eastAsia="de-DE"/>
          <w14:ligatures w14:val="none"/>
        </w:rPr>
      </w:pPr>
      <w:r w:rsidRPr="00F5017D">
        <w:rPr>
          <w:rFonts w:ascii="Times New Roman" w:eastAsia="Times New Roman" w:hAnsi="Times New Roman" w:cs="Times New Roman"/>
          <w:kern w:val="0"/>
          <w:lang w:eastAsia="de-DE"/>
          <w14:ligatures w14:val="none"/>
        </w:rPr>
        <w:t xml:space="preserve">Die enormen Kosten und das Leid, das COVID verursacht, werden auf die mangelnde Bereitschaft zurückgeführt. Allerdings </w:t>
      </w:r>
      <w:r w:rsidRPr="00F5017D">
        <w:rPr>
          <w:rFonts w:ascii="Times New Roman" w:eastAsia="Times New Roman" w:hAnsi="Times New Roman" w:cs="Times New Roman"/>
          <w:b/>
          <w:bCs/>
          <w:kern w:val="0"/>
          <w:lang w:eastAsia="de-DE"/>
          <w14:ligatures w14:val="none"/>
        </w:rPr>
        <w:t xml:space="preserve">gaben die USA </w:t>
      </w:r>
      <w:r w:rsidRPr="00F5017D">
        <w:rPr>
          <w:rFonts w:ascii="Times New Roman" w:eastAsia="Times New Roman" w:hAnsi="Times New Roman" w:cs="Times New Roman"/>
          <w:b/>
          <w:bCs/>
          <w:i/>
          <w:iCs/>
          <w:kern w:val="0"/>
          <w:lang w:eastAsia="de-DE"/>
          <w14:ligatures w14:val="none"/>
        </w:rPr>
        <w:t>vor der</w:t>
      </w:r>
      <w:r w:rsidRPr="00F5017D">
        <w:rPr>
          <w:rFonts w:ascii="Times New Roman" w:eastAsia="Times New Roman" w:hAnsi="Times New Roman" w:cs="Times New Roman"/>
          <w:kern w:val="0"/>
          <w:lang w:eastAsia="de-DE"/>
          <w14:ligatures w14:val="none"/>
        </w:rPr>
        <w:t xml:space="preserve"> Pandemie </w:t>
      </w:r>
      <w:r w:rsidRPr="00F5017D">
        <w:rPr>
          <w:rFonts w:ascii="Times New Roman" w:eastAsia="Times New Roman" w:hAnsi="Times New Roman" w:cs="Times New Roman"/>
          <w:b/>
          <w:bCs/>
          <w:kern w:val="0"/>
          <w:lang w:eastAsia="de-DE"/>
          <w14:ligatures w14:val="none"/>
        </w:rPr>
        <w:t>jährlich etwa 10 Milliarden Dollar für die Pandemievorsorge aus</w:t>
      </w:r>
      <w:r w:rsidRPr="00F5017D">
        <w:rPr>
          <w:rFonts w:ascii="Times New Roman" w:eastAsia="Times New Roman" w:hAnsi="Times New Roman" w:cs="Times New Roman"/>
          <w:kern w:val="0"/>
          <w:lang w:eastAsia="de-DE"/>
          <w14:ligatures w14:val="none"/>
        </w:rPr>
        <w:t>. Dennoch hatten wir nur wenige Masken, Handschuhe, Kittel, Medikamente usw., als die Pandemie ausbrach. Warum sollten wir erwarten, dass eine zentrale WHO-Behörde, die zu 85 % von Eigeninteressen abhängt, es besser macht?</w:t>
      </w:r>
    </w:p>
    <w:p w14:paraId="7DE8AABA" w14:textId="77777777" w:rsidR="00F5017D" w:rsidRPr="00F5017D" w:rsidRDefault="00F5017D" w:rsidP="00F5017D">
      <w:pPr>
        <w:numPr>
          <w:ilvl w:val="0"/>
          <w:numId w:val="4"/>
        </w:numPr>
        <w:spacing w:before="100" w:beforeAutospacing="1" w:after="100" w:afterAutospacing="1"/>
        <w:rPr>
          <w:rFonts w:ascii="Times New Roman" w:eastAsia="Times New Roman" w:hAnsi="Times New Roman" w:cs="Times New Roman"/>
          <w:kern w:val="0"/>
          <w:lang w:eastAsia="de-DE"/>
          <w14:ligatures w14:val="none"/>
        </w:rPr>
      </w:pPr>
      <w:r w:rsidRPr="00F5017D">
        <w:rPr>
          <w:rFonts w:ascii="Times New Roman" w:eastAsia="Times New Roman" w:hAnsi="Times New Roman" w:cs="Times New Roman"/>
          <w:kern w:val="0"/>
          <w:lang w:eastAsia="de-DE"/>
          <w14:ligatures w14:val="none"/>
        </w:rPr>
        <w:t xml:space="preserve">Es wird behauptet, dass mangelnde Gleichberechtigung dazu führte, dass Medikamente, Impfstoffe und PSA nicht gemeinsam genutzt wurden. Dabei wird die Tatsache ignoriert, dass keine Nation zu Beginn der Pandemie über ausreichende PSA oder Tests verfügte und dass </w:t>
      </w:r>
      <w:r w:rsidRPr="00F5017D">
        <w:rPr>
          <w:rFonts w:ascii="Times New Roman" w:eastAsia="Times New Roman" w:hAnsi="Times New Roman" w:cs="Times New Roman"/>
          <w:b/>
          <w:bCs/>
          <w:kern w:val="0"/>
          <w:lang w:eastAsia="de-DE"/>
          <w14:ligatures w14:val="none"/>
        </w:rPr>
        <w:t xml:space="preserve">es die Nationen waren, die dem Rat der WHO folgten, </w:t>
      </w:r>
      <w:r w:rsidRPr="00F5017D">
        <w:rPr>
          <w:rFonts w:ascii="Times New Roman" w:eastAsia="Times New Roman" w:hAnsi="Times New Roman" w:cs="Times New Roman"/>
          <w:b/>
          <w:bCs/>
          <w:kern w:val="0"/>
          <w:lang w:eastAsia="de-DE"/>
          <w14:ligatures w14:val="none"/>
        </w:rPr>
        <w:lastRenderedPageBreak/>
        <w:t>ihrer Bevölkerung generische Medikamente vorzuenthalten</w:t>
      </w:r>
      <w:r w:rsidRPr="00F5017D">
        <w:rPr>
          <w:rFonts w:ascii="Times New Roman" w:eastAsia="Times New Roman" w:hAnsi="Times New Roman" w:cs="Times New Roman"/>
          <w:kern w:val="0"/>
          <w:lang w:eastAsia="de-DE"/>
          <w14:ligatures w14:val="none"/>
        </w:rPr>
        <w:t>, und nicht mangelnde Gleichberechtigung, die zu erheblichen Behandlungsengpässen führten.</w:t>
      </w:r>
    </w:p>
    <w:p w14:paraId="61EA98B4" w14:textId="77777777" w:rsidR="00F5017D" w:rsidRPr="00F5017D" w:rsidRDefault="00F5017D" w:rsidP="00F5017D">
      <w:pPr>
        <w:numPr>
          <w:ilvl w:val="0"/>
          <w:numId w:val="4"/>
        </w:numPr>
        <w:spacing w:before="100" w:beforeAutospacing="1" w:after="100" w:afterAutospacing="1"/>
        <w:rPr>
          <w:rFonts w:ascii="Times New Roman" w:eastAsia="Times New Roman" w:hAnsi="Times New Roman" w:cs="Times New Roman"/>
          <w:kern w:val="0"/>
          <w:lang w:eastAsia="de-DE"/>
          <w14:ligatures w14:val="none"/>
        </w:rPr>
      </w:pPr>
      <w:r w:rsidRPr="00F5017D">
        <w:rPr>
          <w:rFonts w:ascii="Times New Roman" w:eastAsia="Times New Roman" w:hAnsi="Times New Roman" w:cs="Times New Roman"/>
          <w:kern w:val="0"/>
          <w:lang w:eastAsia="de-DE"/>
          <w14:ligatures w14:val="none"/>
        </w:rPr>
        <w:t xml:space="preserve">Es wird behauptet, dass Pandemien immer an der Schnittstelle zwischen Tier und Mensch entstehen und dass sie natürlichen Ursprungs sind. </w:t>
      </w:r>
      <w:r w:rsidRPr="00F5017D">
        <w:rPr>
          <w:rFonts w:ascii="Times New Roman" w:eastAsia="Times New Roman" w:hAnsi="Times New Roman" w:cs="Times New Roman"/>
          <w:b/>
          <w:bCs/>
          <w:kern w:val="0"/>
          <w:lang w:eastAsia="de-DE"/>
          <w14:ligatures w14:val="none"/>
        </w:rPr>
        <w:t>Beides trifft nicht auf COVID oder Affenpocken zu</w:t>
      </w:r>
      <w:r w:rsidRPr="00F5017D">
        <w:rPr>
          <w:rFonts w:ascii="Times New Roman" w:eastAsia="Times New Roman" w:hAnsi="Times New Roman" w:cs="Times New Roman"/>
          <w:kern w:val="0"/>
          <w:lang w:eastAsia="de-DE"/>
          <w14:ligatures w14:val="none"/>
        </w:rPr>
        <w:t xml:space="preserve">, die beiden letzten, die zu Public Health </w:t>
      </w:r>
      <w:proofErr w:type="spellStart"/>
      <w:r w:rsidRPr="00F5017D">
        <w:rPr>
          <w:rFonts w:ascii="Times New Roman" w:eastAsia="Times New Roman" w:hAnsi="Times New Roman" w:cs="Times New Roman"/>
          <w:kern w:val="0"/>
          <w:lang w:eastAsia="de-DE"/>
          <w14:ligatures w14:val="none"/>
        </w:rPr>
        <w:t>Emergencies</w:t>
      </w:r>
      <w:proofErr w:type="spellEnd"/>
      <w:r w:rsidRPr="00F5017D">
        <w:rPr>
          <w:rFonts w:ascii="Times New Roman" w:eastAsia="Times New Roman" w:hAnsi="Times New Roman" w:cs="Times New Roman"/>
          <w:kern w:val="0"/>
          <w:lang w:eastAsia="de-DE"/>
          <w14:ligatures w14:val="none"/>
        </w:rPr>
        <w:t xml:space="preserve"> </w:t>
      </w:r>
      <w:proofErr w:type="spellStart"/>
      <w:r w:rsidRPr="00F5017D">
        <w:rPr>
          <w:rFonts w:ascii="Times New Roman" w:eastAsia="Times New Roman" w:hAnsi="Times New Roman" w:cs="Times New Roman"/>
          <w:kern w:val="0"/>
          <w:lang w:eastAsia="de-DE"/>
          <w14:ligatures w14:val="none"/>
        </w:rPr>
        <w:t>of</w:t>
      </w:r>
      <w:proofErr w:type="spellEnd"/>
      <w:r w:rsidRPr="00F5017D">
        <w:rPr>
          <w:rFonts w:ascii="Times New Roman" w:eastAsia="Times New Roman" w:hAnsi="Times New Roman" w:cs="Times New Roman"/>
          <w:kern w:val="0"/>
          <w:lang w:eastAsia="de-DE"/>
          <w14:ligatures w14:val="none"/>
        </w:rPr>
        <w:t xml:space="preserve"> International </w:t>
      </w:r>
      <w:proofErr w:type="spellStart"/>
      <w:r w:rsidRPr="00F5017D">
        <w:rPr>
          <w:rFonts w:ascii="Times New Roman" w:eastAsia="Times New Roman" w:hAnsi="Times New Roman" w:cs="Times New Roman"/>
          <w:kern w:val="0"/>
          <w:lang w:eastAsia="de-DE"/>
          <w14:ligatures w14:val="none"/>
        </w:rPr>
        <w:t>Concern</w:t>
      </w:r>
      <w:proofErr w:type="spellEnd"/>
      <w:r w:rsidRPr="00F5017D">
        <w:rPr>
          <w:rFonts w:ascii="Times New Roman" w:eastAsia="Times New Roman" w:hAnsi="Times New Roman" w:cs="Times New Roman"/>
          <w:kern w:val="0"/>
          <w:lang w:eastAsia="de-DE"/>
          <w14:ligatures w14:val="none"/>
        </w:rPr>
        <w:t xml:space="preserve"> erklärt wurden.</w:t>
      </w:r>
    </w:p>
    <w:p w14:paraId="7FF12A65" w14:textId="77777777" w:rsidR="00F5017D" w:rsidRPr="00F5017D" w:rsidRDefault="00F5017D" w:rsidP="00F5017D">
      <w:pPr>
        <w:numPr>
          <w:ilvl w:val="0"/>
          <w:numId w:val="4"/>
        </w:numPr>
        <w:spacing w:before="100" w:beforeAutospacing="1" w:after="100" w:afterAutospacing="1"/>
        <w:rPr>
          <w:rFonts w:ascii="Times New Roman" w:eastAsia="Times New Roman" w:hAnsi="Times New Roman" w:cs="Times New Roman"/>
          <w:kern w:val="0"/>
          <w:lang w:eastAsia="de-DE"/>
          <w14:ligatures w14:val="none"/>
        </w:rPr>
      </w:pPr>
      <w:r w:rsidRPr="00F5017D">
        <w:rPr>
          <w:rFonts w:ascii="Times New Roman" w:eastAsia="Times New Roman" w:hAnsi="Times New Roman" w:cs="Times New Roman"/>
          <w:kern w:val="0"/>
          <w:lang w:eastAsia="de-DE"/>
          <w14:ligatures w14:val="none"/>
        </w:rPr>
        <w:t>Es wird behauptet, dass der vage definierte "</w:t>
      </w:r>
      <w:proofErr w:type="spellStart"/>
      <w:r w:rsidRPr="00F5017D">
        <w:rPr>
          <w:rFonts w:ascii="Times New Roman" w:eastAsia="Times New Roman" w:hAnsi="Times New Roman" w:cs="Times New Roman"/>
          <w:kern w:val="0"/>
          <w:lang w:eastAsia="de-DE"/>
          <w14:ligatures w14:val="none"/>
        </w:rPr>
        <w:t>One</w:t>
      </w:r>
      <w:proofErr w:type="spellEnd"/>
      <w:r w:rsidRPr="00F5017D">
        <w:rPr>
          <w:rFonts w:ascii="Times New Roman" w:eastAsia="Times New Roman" w:hAnsi="Times New Roman" w:cs="Times New Roman"/>
          <w:kern w:val="0"/>
          <w:lang w:eastAsia="de-DE"/>
          <w14:ligatures w14:val="none"/>
        </w:rPr>
        <w:t xml:space="preserve">-Health-Ansatz" Pandemien verhindern oder aufdecken und sie lindern kann. Es bleibt jedoch unklar, worum es sich bei dieser Strategie handelt, und </w:t>
      </w:r>
      <w:r w:rsidRPr="00F5017D">
        <w:rPr>
          <w:rFonts w:ascii="Times New Roman" w:eastAsia="Times New Roman" w:hAnsi="Times New Roman" w:cs="Times New Roman"/>
          <w:b/>
          <w:bCs/>
          <w:kern w:val="0"/>
          <w:lang w:eastAsia="de-DE"/>
          <w14:ligatures w14:val="none"/>
        </w:rPr>
        <w:t>es gibt keine Beweise für die Behauptung</w:t>
      </w:r>
      <w:r w:rsidRPr="00F5017D">
        <w:rPr>
          <w:rFonts w:ascii="Times New Roman" w:eastAsia="Times New Roman" w:hAnsi="Times New Roman" w:cs="Times New Roman"/>
          <w:kern w:val="0"/>
          <w:lang w:eastAsia="de-DE"/>
          <w14:ligatures w14:val="none"/>
        </w:rPr>
        <w:t xml:space="preserve">, dass </w:t>
      </w:r>
      <w:proofErr w:type="spellStart"/>
      <w:r w:rsidRPr="00F5017D">
        <w:rPr>
          <w:rFonts w:ascii="Times New Roman" w:eastAsia="Times New Roman" w:hAnsi="Times New Roman" w:cs="Times New Roman"/>
          <w:kern w:val="0"/>
          <w:lang w:eastAsia="de-DE"/>
          <w14:ligatures w14:val="none"/>
        </w:rPr>
        <w:t>One</w:t>
      </w:r>
      <w:proofErr w:type="spellEnd"/>
      <w:r w:rsidRPr="00F5017D">
        <w:rPr>
          <w:rFonts w:ascii="Times New Roman" w:eastAsia="Times New Roman" w:hAnsi="Times New Roman" w:cs="Times New Roman"/>
          <w:kern w:val="0"/>
          <w:lang w:eastAsia="de-DE"/>
          <w14:ligatures w14:val="none"/>
        </w:rPr>
        <w:t xml:space="preserve"> Health irgendwelche Vorteile bietet.</w:t>
      </w:r>
    </w:p>
    <w:p w14:paraId="61F4724E" w14:textId="77777777" w:rsidR="00F5017D" w:rsidRPr="00F5017D" w:rsidRDefault="00F5017D" w:rsidP="00F5017D">
      <w:pPr>
        <w:numPr>
          <w:ilvl w:val="0"/>
          <w:numId w:val="4"/>
        </w:numPr>
        <w:spacing w:before="100" w:beforeAutospacing="1" w:after="100" w:afterAutospacing="1"/>
        <w:rPr>
          <w:rFonts w:ascii="Times New Roman" w:eastAsia="Times New Roman" w:hAnsi="Times New Roman" w:cs="Times New Roman"/>
          <w:kern w:val="0"/>
          <w:lang w:eastAsia="de-DE"/>
          <w14:ligatures w14:val="none"/>
        </w:rPr>
      </w:pPr>
      <w:r w:rsidRPr="00F5017D">
        <w:rPr>
          <w:rFonts w:ascii="Times New Roman" w:eastAsia="Times New Roman" w:hAnsi="Times New Roman" w:cs="Times New Roman"/>
          <w:kern w:val="0"/>
          <w:lang w:eastAsia="de-DE"/>
          <w14:ligatures w14:val="none"/>
        </w:rPr>
        <w:t>Es wird behauptet, dass die verstärkte Erfassung und Untersuchung "</w:t>
      </w:r>
      <w:r w:rsidRPr="00F5017D">
        <w:rPr>
          <w:rFonts w:ascii="Times New Roman" w:eastAsia="Times New Roman" w:hAnsi="Times New Roman" w:cs="Times New Roman"/>
          <w:b/>
          <w:bCs/>
          <w:kern w:val="0"/>
          <w:lang w:eastAsia="de-DE"/>
          <w14:ligatures w14:val="none"/>
        </w:rPr>
        <w:t>potenzieller Pandemieerreger</w:t>
      </w:r>
      <w:r w:rsidRPr="00F5017D">
        <w:rPr>
          <w:rFonts w:ascii="Times New Roman" w:eastAsia="Times New Roman" w:hAnsi="Times New Roman" w:cs="Times New Roman"/>
          <w:kern w:val="0"/>
          <w:lang w:eastAsia="de-DE"/>
          <w14:ligatures w14:val="none"/>
        </w:rPr>
        <w:t xml:space="preserve">" sicher durchgeführt werden kann und nützliche Pandemieprodukte hervorbringt, obwohl beides nicht zutrifft. Das </w:t>
      </w:r>
      <w:hyperlink r:id="rId10" w:history="1">
        <w:r w:rsidRPr="00F5017D">
          <w:rPr>
            <w:rFonts w:ascii="Times New Roman" w:eastAsia="Times New Roman" w:hAnsi="Times New Roman" w:cs="Times New Roman"/>
            <w:color w:val="0000FF"/>
            <w:kern w:val="0"/>
            <w:u w:val="single"/>
            <w:lang w:eastAsia="de-DE"/>
            <w14:ligatures w14:val="none"/>
          </w:rPr>
          <w:t xml:space="preserve">Select Agent </w:t>
        </w:r>
        <w:proofErr w:type="spellStart"/>
        <w:r w:rsidRPr="00F5017D">
          <w:rPr>
            <w:rFonts w:ascii="Times New Roman" w:eastAsia="Times New Roman" w:hAnsi="Times New Roman" w:cs="Times New Roman"/>
            <w:color w:val="0000FF"/>
            <w:kern w:val="0"/>
            <w:u w:val="single"/>
            <w:lang w:eastAsia="de-DE"/>
            <w14:ligatures w14:val="none"/>
          </w:rPr>
          <w:t>Program</w:t>
        </w:r>
        <w:proofErr w:type="spellEnd"/>
      </w:hyperlink>
      <w:r w:rsidRPr="00F5017D">
        <w:rPr>
          <w:rFonts w:ascii="Times New Roman" w:eastAsia="Times New Roman" w:hAnsi="Times New Roman" w:cs="Times New Roman"/>
          <w:kern w:val="0"/>
          <w:lang w:eastAsia="de-DE"/>
          <w14:ligatures w14:val="none"/>
        </w:rPr>
        <w:t xml:space="preserve"> der CDC erhält jährlich 200 Berichte über Unfälle, Verluste oder Diebstähle von potenziellen Pandemieerregern aus Hochsicherheitslabors in den Vereinigten Staaten: 4 Berichte pro Woche! Und </w:t>
      </w:r>
      <w:proofErr w:type="gramStart"/>
      <w:r w:rsidRPr="00F5017D">
        <w:rPr>
          <w:rFonts w:ascii="Times New Roman" w:eastAsia="Times New Roman" w:hAnsi="Times New Roman" w:cs="Times New Roman"/>
          <w:kern w:val="0"/>
          <w:lang w:eastAsia="de-DE"/>
          <w14:ligatures w14:val="none"/>
        </w:rPr>
        <w:t>das</w:t>
      </w:r>
      <w:proofErr w:type="gramEnd"/>
      <w:r w:rsidRPr="00F5017D">
        <w:rPr>
          <w:rFonts w:ascii="Times New Roman" w:eastAsia="Times New Roman" w:hAnsi="Times New Roman" w:cs="Times New Roman"/>
          <w:kern w:val="0"/>
          <w:lang w:eastAsia="de-DE"/>
          <w14:ligatures w14:val="none"/>
        </w:rPr>
        <w:t xml:space="preserve"> nur innerhalb der USA. </w:t>
      </w:r>
    </w:p>
    <w:p w14:paraId="79D1FFDC" w14:textId="77777777" w:rsidR="00F5017D" w:rsidRPr="00F5017D" w:rsidRDefault="00093FEF" w:rsidP="00F5017D">
      <w:pPr>
        <w:rPr>
          <w:rFonts w:ascii="Times New Roman" w:eastAsia="Times New Roman" w:hAnsi="Times New Roman" w:cs="Times New Roman"/>
          <w:kern w:val="0"/>
          <w:lang w:eastAsia="de-DE"/>
          <w14:ligatures w14:val="none"/>
        </w:rPr>
      </w:pPr>
      <w:r w:rsidRPr="00093FEF">
        <w:rPr>
          <w:rFonts w:ascii="Times New Roman" w:eastAsia="Times New Roman" w:hAnsi="Times New Roman" w:cs="Times New Roman"/>
          <w:noProof/>
          <w:kern w:val="0"/>
          <w:lang w:eastAsia="de-DE"/>
        </w:rPr>
        <w:pict w14:anchorId="49F5C8BD">
          <v:rect id="_x0000_i1025" alt="" style="width:453.6pt;height:.05pt;mso-width-percent:0;mso-height-percent:0;mso-width-percent:0;mso-height-percent:0" o:hralign="center" o:hrstd="t" o:hr="t" fillcolor="#a0a0a0" stroked="f"/>
        </w:pict>
      </w:r>
    </w:p>
    <w:p w14:paraId="08519FD9" w14:textId="77777777" w:rsidR="00F5017D" w:rsidRPr="00F5017D" w:rsidRDefault="00F5017D" w:rsidP="00F5017D">
      <w:pPr>
        <w:spacing w:before="100" w:beforeAutospacing="1" w:after="100" w:afterAutospacing="1"/>
        <w:rPr>
          <w:rFonts w:ascii="Times New Roman" w:eastAsia="Times New Roman" w:hAnsi="Times New Roman" w:cs="Times New Roman"/>
          <w:kern w:val="0"/>
          <w:lang w:eastAsia="de-DE"/>
          <w14:ligatures w14:val="none"/>
        </w:rPr>
      </w:pPr>
      <w:r w:rsidRPr="00F5017D">
        <w:rPr>
          <w:rFonts w:ascii="Times New Roman" w:eastAsia="Times New Roman" w:hAnsi="Times New Roman" w:cs="Times New Roman"/>
          <w:b/>
          <w:bCs/>
          <w:kern w:val="0"/>
          <w:lang w:eastAsia="de-DE"/>
          <w14:ligatures w14:val="none"/>
        </w:rPr>
        <w:t>Weitere Lektüre:</w:t>
      </w:r>
    </w:p>
    <w:p w14:paraId="3E6E044D" w14:textId="77777777" w:rsidR="00F5017D" w:rsidRPr="00F5017D" w:rsidRDefault="00F5017D" w:rsidP="00F5017D">
      <w:pPr>
        <w:spacing w:before="100" w:beforeAutospacing="1" w:after="100" w:afterAutospacing="1"/>
        <w:rPr>
          <w:rFonts w:ascii="Times New Roman" w:eastAsia="Times New Roman" w:hAnsi="Times New Roman" w:cs="Times New Roman"/>
          <w:kern w:val="0"/>
          <w:lang w:eastAsia="de-DE"/>
          <w14:ligatures w14:val="none"/>
        </w:rPr>
      </w:pPr>
      <w:hyperlink r:id="rId11" w:history="1">
        <w:r w:rsidRPr="00F5017D">
          <w:rPr>
            <w:rFonts w:ascii="Times New Roman" w:eastAsia="Times New Roman" w:hAnsi="Times New Roman" w:cs="Times New Roman"/>
            <w:color w:val="0000FF"/>
            <w:kern w:val="0"/>
            <w:u w:val="single"/>
            <w:lang w:eastAsia="de-DE"/>
            <w14:ligatures w14:val="none"/>
          </w:rPr>
          <w:t>Der von der WHO vorgeschlagene Vertrag wird die Zahl der vom Menschen verursachten Pandemien erhöhen</w:t>
        </w:r>
      </w:hyperlink>
      <w:r w:rsidRPr="00F5017D">
        <w:rPr>
          <w:rFonts w:ascii="Times New Roman" w:eastAsia="Times New Roman" w:hAnsi="Times New Roman" w:cs="Times New Roman"/>
          <w:kern w:val="0"/>
          <w:lang w:eastAsia="de-DE"/>
          <w14:ligatures w14:val="none"/>
        </w:rPr>
        <w:t>, von Dr. Meryl Nass.</w:t>
      </w:r>
    </w:p>
    <w:p w14:paraId="1DA7C7DB" w14:textId="77777777" w:rsidR="00F5017D" w:rsidRPr="00F5017D" w:rsidRDefault="00F5017D" w:rsidP="00F5017D">
      <w:pPr>
        <w:spacing w:before="100" w:beforeAutospacing="1" w:after="100" w:afterAutospacing="1"/>
        <w:rPr>
          <w:rFonts w:ascii="Times New Roman" w:eastAsia="Times New Roman" w:hAnsi="Times New Roman" w:cs="Times New Roman"/>
          <w:kern w:val="0"/>
          <w:lang w:eastAsia="de-DE"/>
          <w14:ligatures w14:val="none"/>
        </w:rPr>
      </w:pPr>
      <w:hyperlink r:id="rId12" w:history="1">
        <w:r w:rsidRPr="00F5017D">
          <w:rPr>
            <w:rFonts w:ascii="Times New Roman" w:eastAsia="Times New Roman" w:hAnsi="Times New Roman" w:cs="Times New Roman"/>
            <w:color w:val="0000FF"/>
            <w:kern w:val="0"/>
            <w:u w:val="single"/>
            <w:lang w:eastAsia="de-DE"/>
            <w14:ligatures w14:val="none"/>
          </w:rPr>
          <w:t>Was können die Länder jetzt tun, um die WHO zu bremsen?</w:t>
        </w:r>
      </w:hyperlink>
      <w:r w:rsidRPr="00F5017D">
        <w:rPr>
          <w:rFonts w:ascii="Times New Roman" w:eastAsia="Times New Roman" w:hAnsi="Times New Roman" w:cs="Times New Roman"/>
          <w:kern w:val="0"/>
          <w:lang w:eastAsia="de-DE"/>
          <w14:ligatures w14:val="none"/>
        </w:rPr>
        <w:t xml:space="preserve"> (PDF-Download)</w:t>
      </w:r>
    </w:p>
    <w:p w14:paraId="48AAD3C8" w14:textId="77777777" w:rsidR="00F5017D" w:rsidRPr="00F5017D" w:rsidRDefault="00F5017D" w:rsidP="00F5017D">
      <w:pPr>
        <w:spacing w:before="100" w:beforeAutospacing="1" w:after="100" w:afterAutospacing="1"/>
        <w:rPr>
          <w:rFonts w:ascii="Times New Roman" w:eastAsia="Times New Roman" w:hAnsi="Times New Roman" w:cs="Times New Roman"/>
          <w:kern w:val="0"/>
          <w:lang w:eastAsia="de-DE"/>
          <w14:ligatures w14:val="none"/>
        </w:rPr>
      </w:pPr>
      <w:hyperlink r:id="rId13" w:history="1">
        <w:r w:rsidRPr="00F5017D">
          <w:rPr>
            <w:rFonts w:ascii="Times New Roman" w:eastAsia="Times New Roman" w:hAnsi="Times New Roman" w:cs="Times New Roman"/>
            <w:color w:val="0000FF"/>
            <w:kern w:val="0"/>
            <w:u w:val="single"/>
            <w:lang w:eastAsia="de-DE"/>
            <w14:ligatures w14:val="none"/>
          </w:rPr>
          <w:t>Gesammelte IHR-Änderungsentwürfe</w:t>
        </w:r>
      </w:hyperlink>
    </w:p>
    <w:p w14:paraId="5C8B7479" w14:textId="77777777" w:rsidR="00F5017D" w:rsidRPr="00F5017D" w:rsidRDefault="00F5017D" w:rsidP="00F5017D">
      <w:pPr>
        <w:spacing w:before="100" w:beforeAutospacing="1" w:after="100" w:afterAutospacing="1"/>
        <w:rPr>
          <w:rFonts w:ascii="Times New Roman" w:eastAsia="Times New Roman" w:hAnsi="Times New Roman" w:cs="Times New Roman"/>
          <w:kern w:val="0"/>
          <w:lang w:eastAsia="de-DE"/>
          <w14:ligatures w14:val="none"/>
        </w:rPr>
      </w:pPr>
      <w:hyperlink r:id="rId14" w:history="1">
        <w:r w:rsidRPr="00F5017D">
          <w:rPr>
            <w:rFonts w:ascii="Times New Roman" w:eastAsia="Times New Roman" w:hAnsi="Times New Roman" w:cs="Times New Roman"/>
            <w:color w:val="0000FF"/>
            <w:kern w:val="0"/>
            <w:u w:val="single"/>
            <w:lang w:eastAsia="de-DE"/>
            <w14:ligatures w14:val="none"/>
          </w:rPr>
          <w:t>Gesammelte Pandemie-Vertragsentwürfe</w:t>
        </w:r>
      </w:hyperlink>
    </w:p>
    <w:p w14:paraId="7B0E5592" w14:textId="77777777" w:rsidR="008362E6" w:rsidRDefault="008362E6"/>
    <w:sectPr w:rsidR="008362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D0E52"/>
    <w:multiLevelType w:val="multilevel"/>
    <w:tmpl w:val="21867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0D192A"/>
    <w:multiLevelType w:val="multilevel"/>
    <w:tmpl w:val="4DC25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C5622B"/>
    <w:multiLevelType w:val="multilevel"/>
    <w:tmpl w:val="A04AC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1A2342"/>
    <w:multiLevelType w:val="multilevel"/>
    <w:tmpl w:val="9ED03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379588">
    <w:abstractNumId w:val="2"/>
  </w:num>
  <w:num w:numId="2" w16cid:durableId="1365132897">
    <w:abstractNumId w:val="3"/>
  </w:num>
  <w:num w:numId="3" w16cid:durableId="1513840146">
    <w:abstractNumId w:val="1"/>
  </w:num>
  <w:num w:numId="4" w16cid:durableId="657274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17D"/>
    <w:rsid w:val="00093FEF"/>
    <w:rsid w:val="008362E6"/>
    <w:rsid w:val="00F501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BC3ED"/>
  <w15:chartTrackingRefBased/>
  <w15:docId w15:val="{FA83DEE3-C604-9346-B115-896682232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F5017D"/>
    <w:pPr>
      <w:spacing w:before="100" w:beforeAutospacing="1" w:after="100" w:afterAutospacing="1"/>
      <w:outlineLvl w:val="1"/>
    </w:pPr>
    <w:rPr>
      <w:rFonts w:ascii="Times New Roman" w:eastAsia="Times New Roman" w:hAnsi="Times New Roman" w:cs="Times New Roman"/>
      <w:b/>
      <w:bCs/>
      <w:kern w:val="0"/>
      <w:sz w:val="36"/>
      <w:szCs w:val="36"/>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5017D"/>
    <w:rPr>
      <w:rFonts w:ascii="Times New Roman" w:eastAsia="Times New Roman" w:hAnsi="Times New Roman" w:cs="Times New Roman"/>
      <w:b/>
      <w:bCs/>
      <w:kern w:val="0"/>
      <w:sz w:val="36"/>
      <w:szCs w:val="36"/>
      <w:lang w:eastAsia="de-DE"/>
      <w14:ligatures w14:val="none"/>
    </w:rPr>
  </w:style>
  <w:style w:type="paragraph" w:customStyle="1" w:styleId="has-text-align-center">
    <w:name w:val="has-text-align-center"/>
    <w:basedOn w:val="Standard"/>
    <w:rsid w:val="00F5017D"/>
    <w:pPr>
      <w:spacing w:before="100" w:beforeAutospacing="1" w:after="100" w:afterAutospacing="1"/>
    </w:pPr>
    <w:rPr>
      <w:rFonts w:ascii="Times New Roman" w:eastAsia="Times New Roman" w:hAnsi="Times New Roman" w:cs="Times New Roman"/>
      <w:kern w:val="0"/>
      <w:lang w:eastAsia="de-DE"/>
      <w14:ligatures w14:val="none"/>
    </w:rPr>
  </w:style>
  <w:style w:type="paragraph" w:styleId="StandardWeb">
    <w:name w:val="Normal (Web)"/>
    <w:basedOn w:val="Standard"/>
    <w:uiPriority w:val="99"/>
    <w:semiHidden/>
    <w:unhideWhenUsed/>
    <w:rsid w:val="00F5017D"/>
    <w:pPr>
      <w:spacing w:before="100" w:beforeAutospacing="1" w:after="100" w:afterAutospacing="1"/>
    </w:pPr>
    <w:rPr>
      <w:rFonts w:ascii="Times New Roman" w:eastAsia="Times New Roman" w:hAnsi="Times New Roman" w:cs="Times New Roman"/>
      <w:kern w:val="0"/>
      <w:lang w:eastAsia="de-DE"/>
      <w14:ligatures w14:val="none"/>
    </w:rPr>
  </w:style>
  <w:style w:type="character" w:styleId="Fett">
    <w:name w:val="Strong"/>
    <w:basedOn w:val="Absatz-Standardschriftart"/>
    <w:uiPriority w:val="22"/>
    <w:qFormat/>
    <w:rsid w:val="00F5017D"/>
    <w:rPr>
      <w:b/>
      <w:bCs/>
    </w:rPr>
  </w:style>
  <w:style w:type="character" w:styleId="Hyperlink">
    <w:name w:val="Hyperlink"/>
    <w:basedOn w:val="Absatz-Standardschriftart"/>
    <w:uiPriority w:val="99"/>
    <w:semiHidden/>
    <w:unhideWhenUsed/>
    <w:rsid w:val="00F5017D"/>
    <w:rPr>
      <w:color w:val="0000FF"/>
      <w:u w:val="single"/>
    </w:rPr>
  </w:style>
  <w:style w:type="character" w:styleId="Hervorhebung">
    <w:name w:val="Emphasis"/>
    <w:basedOn w:val="Absatz-Standardschriftart"/>
    <w:uiPriority w:val="20"/>
    <w:qFormat/>
    <w:rsid w:val="00F501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89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gp.fas.org/crs/row/IF12139.pdf" TargetMode="External"/><Relationship Id="rId13" Type="http://schemas.openxmlformats.org/officeDocument/2006/relationships/hyperlink" Target="https://doortofreedom.org/2023/07/14/ihr-compendium/" TargetMode="External"/><Relationship Id="rId3" Type="http://schemas.openxmlformats.org/officeDocument/2006/relationships/settings" Target="settings.xml"/><Relationship Id="rId7" Type="http://schemas.openxmlformats.org/officeDocument/2006/relationships/hyperlink" Target="https://live.childrenshealthdefense.org/chd-tv/shows/good-morning-chd/whos-principal-legal-officer-tries-to-reinterpret-rules-pass-ihr-amendments-without-the-public-knowing-what-is-in-them/" TargetMode="External"/><Relationship Id="rId12" Type="http://schemas.openxmlformats.org/officeDocument/2006/relationships/hyperlink" Target="https://doortofreedom.org/wp-content/uploads/2023/10/What-countries-can-do-Right-Now-to-slow-down-the-WHO.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pps.who.int/gb/inb/pdf_files/inb7/A_INB7_3-en.pdf" TargetMode="External"/><Relationship Id="rId11" Type="http://schemas.openxmlformats.org/officeDocument/2006/relationships/hyperlink" Target="https://doortofreedom.org/2023/09/03/the-whos-proposed-treaty-will-increase-man-made-pandemics/" TargetMode="External"/><Relationship Id="rId5" Type="http://schemas.openxmlformats.org/officeDocument/2006/relationships/hyperlink" Target="https://apps.who.int/gb/wgihr/pdf_files/wgihr2/A_WGIHR2_7-en.pdf" TargetMode="External"/><Relationship Id="rId15" Type="http://schemas.openxmlformats.org/officeDocument/2006/relationships/fontTable" Target="fontTable.xml"/><Relationship Id="rId10" Type="http://schemas.openxmlformats.org/officeDocument/2006/relationships/hyperlink" Target="https://www.selectagents.gov/" TargetMode="External"/><Relationship Id="rId4" Type="http://schemas.openxmlformats.org/officeDocument/2006/relationships/webSettings" Target="webSettings.xml"/><Relationship Id="rId9" Type="http://schemas.openxmlformats.org/officeDocument/2006/relationships/hyperlink" Target="https://apps.who.int/gb/bd/pdf_files/BD_49th-en.pdf" TargetMode="External"/><Relationship Id="rId14" Type="http://schemas.openxmlformats.org/officeDocument/2006/relationships/hyperlink" Target="https://doortofreedom.org/2023/07/14/pandemic-treaty-compendiu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1071</Words>
  <Characters>6748</Characters>
  <Application>Microsoft Office Word</Application>
  <DocSecurity>0</DocSecurity>
  <Lines>56</Lines>
  <Paragraphs>15</Paragraphs>
  <ScaleCrop>false</ScaleCrop>
  <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Degner</dc:creator>
  <cp:keywords/>
  <dc:description/>
  <cp:lastModifiedBy>Jutta Degner</cp:lastModifiedBy>
  <cp:revision>1</cp:revision>
  <dcterms:created xsi:type="dcterms:W3CDTF">2023-11-16T10:32:00Z</dcterms:created>
  <dcterms:modified xsi:type="dcterms:W3CDTF">2023-11-16T10:34:00Z</dcterms:modified>
</cp:coreProperties>
</file>