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20A6" w14:textId="77777777" w:rsidR="00035C2C" w:rsidRPr="00035C2C" w:rsidRDefault="00035C2C" w:rsidP="00035C2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de-DE" w:eastAsia="de-DE"/>
        </w:rPr>
      </w:pPr>
      <w:proofErr w:type="spellStart"/>
      <w:r w:rsidRPr="00035C2C">
        <w:rPr>
          <w:b/>
          <w:bCs/>
          <w:kern w:val="36"/>
          <w:sz w:val="48"/>
          <w:szCs w:val="48"/>
          <w:lang w:val="de-DE" w:eastAsia="de-DE"/>
        </w:rPr>
        <w:t>Οκτώ</w:t>
      </w:r>
      <w:proofErr w:type="spellEnd"/>
      <w:r w:rsidRPr="00035C2C">
        <w:rPr>
          <w:b/>
          <w:bCs/>
          <w:kern w:val="36"/>
          <w:sz w:val="48"/>
          <w:szCs w:val="48"/>
          <w:lang w:val="de-DE" w:eastAsia="de-DE"/>
        </w:rPr>
        <w:t xml:space="preserve"> </w:t>
      </w:r>
      <w:proofErr w:type="spellStart"/>
      <w:r w:rsidRPr="00035C2C">
        <w:rPr>
          <w:b/>
          <w:bCs/>
          <w:kern w:val="36"/>
          <w:sz w:val="48"/>
          <w:szCs w:val="48"/>
          <w:lang w:val="de-DE" w:eastAsia="de-DE"/>
        </w:rPr>
        <w:t>σημεί</w:t>
      </w:r>
      <w:proofErr w:type="spellEnd"/>
      <w:r w:rsidRPr="00035C2C">
        <w:rPr>
          <w:b/>
          <w:bCs/>
          <w:kern w:val="36"/>
          <w:sz w:val="48"/>
          <w:szCs w:val="48"/>
          <w:lang w:val="de-DE" w:eastAsia="de-DE"/>
        </w:rPr>
        <w:t xml:space="preserve">α </w:t>
      </w:r>
      <w:proofErr w:type="spellStart"/>
      <w:r w:rsidRPr="00035C2C">
        <w:rPr>
          <w:b/>
          <w:bCs/>
          <w:kern w:val="36"/>
          <w:sz w:val="48"/>
          <w:szCs w:val="48"/>
          <w:lang w:val="de-DE" w:eastAsia="de-DE"/>
        </w:rPr>
        <w:t>μείζονος</w:t>
      </w:r>
      <w:proofErr w:type="spellEnd"/>
      <w:r w:rsidRPr="00035C2C">
        <w:rPr>
          <w:b/>
          <w:bCs/>
          <w:kern w:val="36"/>
          <w:sz w:val="48"/>
          <w:szCs w:val="48"/>
          <w:lang w:val="de-DE" w:eastAsia="de-DE"/>
        </w:rPr>
        <w:t xml:space="preserve"> α</w:t>
      </w:r>
      <w:proofErr w:type="spellStart"/>
      <w:r w:rsidRPr="00035C2C">
        <w:rPr>
          <w:b/>
          <w:bCs/>
          <w:kern w:val="36"/>
          <w:sz w:val="48"/>
          <w:szCs w:val="48"/>
          <w:lang w:val="de-DE" w:eastAsia="de-DE"/>
        </w:rPr>
        <w:t>νησυχί</w:t>
      </w:r>
      <w:proofErr w:type="spellEnd"/>
      <w:r w:rsidRPr="00035C2C">
        <w:rPr>
          <w:b/>
          <w:bCs/>
          <w:kern w:val="36"/>
          <w:sz w:val="48"/>
          <w:szCs w:val="48"/>
          <w:lang w:val="de-DE" w:eastAsia="de-DE"/>
        </w:rPr>
        <w:t xml:space="preserve">ας </w:t>
      </w:r>
      <w:proofErr w:type="spellStart"/>
      <w:r w:rsidRPr="00035C2C">
        <w:rPr>
          <w:b/>
          <w:bCs/>
          <w:kern w:val="36"/>
          <w:sz w:val="48"/>
          <w:szCs w:val="48"/>
          <w:lang w:val="de-DE" w:eastAsia="de-DE"/>
        </w:rPr>
        <w:t>σχετικά</w:t>
      </w:r>
      <w:proofErr w:type="spellEnd"/>
      <w:r w:rsidRPr="00035C2C">
        <w:rPr>
          <w:b/>
          <w:bCs/>
          <w:kern w:val="36"/>
          <w:sz w:val="48"/>
          <w:szCs w:val="48"/>
          <w:lang w:val="de-DE" w:eastAsia="de-DE"/>
        </w:rPr>
        <w:t xml:space="preserve"> </w:t>
      </w:r>
      <w:proofErr w:type="spellStart"/>
      <w:r w:rsidRPr="00035C2C">
        <w:rPr>
          <w:b/>
          <w:bCs/>
          <w:kern w:val="36"/>
          <w:sz w:val="48"/>
          <w:szCs w:val="48"/>
          <w:lang w:val="de-DE" w:eastAsia="de-DE"/>
        </w:rPr>
        <w:t>με</w:t>
      </w:r>
      <w:proofErr w:type="spellEnd"/>
      <w:r w:rsidRPr="00035C2C">
        <w:rPr>
          <w:b/>
          <w:bCs/>
          <w:kern w:val="36"/>
          <w:sz w:val="48"/>
          <w:szCs w:val="48"/>
          <w:lang w:val="de-DE" w:eastAsia="de-DE"/>
        </w:rPr>
        <w:t xml:space="preserve"> </w:t>
      </w:r>
      <w:proofErr w:type="spellStart"/>
      <w:r w:rsidRPr="00035C2C">
        <w:rPr>
          <w:b/>
          <w:bCs/>
          <w:kern w:val="36"/>
          <w:sz w:val="48"/>
          <w:szCs w:val="48"/>
          <w:lang w:val="de-DE" w:eastAsia="de-DE"/>
        </w:rPr>
        <w:t>την</w:t>
      </w:r>
      <w:proofErr w:type="spellEnd"/>
      <w:r w:rsidRPr="00035C2C">
        <w:rPr>
          <w:b/>
          <w:bCs/>
          <w:kern w:val="36"/>
          <w:sz w:val="48"/>
          <w:szCs w:val="48"/>
          <w:lang w:val="de-DE" w:eastAsia="de-DE"/>
        </w:rPr>
        <w:t xml:space="preserve"> π</w:t>
      </w:r>
      <w:proofErr w:type="spellStart"/>
      <w:r w:rsidRPr="00035C2C">
        <w:rPr>
          <w:b/>
          <w:bCs/>
          <w:kern w:val="36"/>
          <w:sz w:val="48"/>
          <w:szCs w:val="48"/>
          <w:lang w:val="de-DE" w:eastAsia="de-DE"/>
        </w:rPr>
        <w:t>ροτεινόμενη</w:t>
      </w:r>
      <w:proofErr w:type="spellEnd"/>
      <w:r w:rsidRPr="00035C2C">
        <w:rPr>
          <w:b/>
          <w:bCs/>
          <w:kern w:val="36"/>
          <w:sz w:val="48"/>
          <w:szCs w:val="48"/>
          <w:lang w:val="de-DE" w:eastAsia="de-DE"/>
        </w:rPr>
        <w:t xml:space="preserve"> </w:t>
      </w:r>
      <w:proofErr w:type="spellStart"/>
      <w:r w:rsidRPr="00035C2C">
        <w:rPr>
          <w:b/>
          <w:bCs/>
          <w:kern w:val="36"/>
          <w:sz w:val="48"/>
          <w:szCs w:val="48"/>
          <w:lang w:val="de-DE" w:eastAsia="de-DE"/>
        </w:rPr>
        <w:t>συνθήκη</w:t>
      </w:r>
      <w:proofErr w:type="spellEnd"/>
      <w:r w:rsidRPr="00035C2C">
        <w:rPr>
          <w:b/>
          <w:bCs/>
          <w:kern w:val="36"/>
          <w:sz w:val="48"/>
          <w:szCs w:val="48"/>
          <w:lang w:val="de-DE" w:eastAsia="de-DE"/>
        </w:rPr>
        <w:t xml:space="preserve"> </w:t>
      </w:r>
      <w:proofErr w:type="spellStart"/>
      <w:r w:rsidRPr="00035C2C">
        <w:rPr>
          <w:b/>
          <w:bCs/>
          <w:kern w:val="36"/>
          <w:sz w:val="48"/>
          <w:szCs w:val="48"/>
          <w:lang w:val="de-DE" w:eastAsia="de-DE"/>
        </w:rPr>
        <w:t>του</w:t>
      </w:r>
      <w:proofErr w:type="spellEnd"/>
      <w:r w:rsidRPr="00035C2C">
        <w:rPr>
          <w:b/>
          <w:bCs/>
          <w:kern w:val="36"/>
          <w:sz w:val="48"/>
          <w:szCs w:val="48"/>
          <w:lang w:val="de-DE" w:eastAsia="de-DE"/>
        </w:rPr>
        <w:t xml:space="preserve"> ΠΟΥ και </w:t>
      </w:r>
      <w:proofErr w:type="spellStart"/>
      <w:r w:rsidRPr="00035C2C">
        <w:rPr>
          <w:b/>
          <w:bCs/>
          <w:kern w:val="36"/>
          <w:sz w:val="48"/>
          <w:szCs w:val="48"/>
          <w:lang w:val="de-DE" w:eastAsia="de-DE"/>
        </w:rPr>
        <w:t>τις</w:t>
      </w:r>
      <w:proofErr w:type="spellEnd"/>
      <w:r w:rsidRPr="00035C2C">
        <w:rPr>
          <w:b/>
          <w:bCs/>
          <w:kern w:val="36"/>
          <w:sz w:val="48"/>
          <w:szCs w:val="48"/>
          <w:lang w:val="de-DE" w:eastAsia="de-DE"/>
        </w:rPr>
        <w:t xml:space="preserve"> </w:t>
      </w:r>
      <w:proofErr w:type="spellStart"/>
      <w:r w:rsidRPr="00035C2C">
        <w:rPr>
          <w:b/>
          <w:bCs/>
          <w:kern w:val="36"/>
          <w:sz w:val="48"/>
          <w:szCs w:val="48"/>
          <w:lang w:val="de-DE" w:eastAsia="de-DE"/>
        </w:rPr>
        <w:t>τρο</w:t>
      </w:r>
      <w:proofErr w:type="spellEnd"/>
      <w:r w:rsidRPr="00035C2C">
        <w:rPr>
          <w:b/>
          <w:bCs/>
          <w:kern w:val="36"/>
          <w:sz w:val="48"/>
          <w:szCs w:val="48"/>
          <w:lang w:val="de-DE" w:eastAsia="de-DE"/>
        </w:rPr>
        <w:t>ποπ</w:t>
      </w:r>
      <w:proofErr w:type="spellStart"/>
      <w:r w:rsidRPr="00035C2C">
        <w:rPr>
          <w:b/>
          <w:bCs/>
          <w:kern w:val="36"/>
          <w:sz w:val="48"/>
          <w:szCs w:val="48"/>
          <w:lang w:val="de-DE" w:eastAsia="de-DE"/>
        </w:rPr>
        <w:t>οιήσεις</w:t>
      </w:r>
      <w:proofErr w:type="spellEnd"/>
      <w:r w:rsidRPr="00035C2C">
        <w:rPr>
          <w:b/>
          <w:bCs/>
          <w:kern w:val="36"/>
          <w:sz w:val="48"/>
          <w:szCs w:val="48"/>
          <w:lang w:val="de-DE" w:eastAsia="de-DE"/>
        </w:rPr>
        <w:t xml:space="preserve"> </w:t>
      </w:r>
      <w:proofErr w:type="spellStart"/>
      <w:r w:rsidRPr="00035C2C">
        <w:rPr>
          <w:b/>
          <w:bCs/>
          <w:kern w:val="36"/>
          <w:sz w:val="48"/>
          <w:szCs w:val="48"/>
          <w:lang w:val="de-DE" w:eastAsia="de-DE"/>
        </w:rPr>
        <w:t>των</w:t>
      </w:r>
      <w:proofErr w:type="spellEnd"/>
      <w:r w:rsidRPr="00035C2C">
        <w:rPr>
          <w:b/>
          <w:bCs/>
          <w:kern w:val="36"/>
          <w:sz w:val="48"/>
          <w:szCs w:val="48"/>
          <w:lang w:val="de-DE" w:eastAsia="de-DE"/>
        </w:rPr>
        <w:t xml:space="preserve"> </w:t>
      </w:r>
      <w:proofErr w:type="spellStart"/>
      <w:r w:rsidRPr="00035C2C">
        <w:rPr>
          <w:b/>
          <w:bCs/>
          <w:kern w:val="36"/>
          <w:sz w:val="48"/>
          <w:szCs w:val="48"/>
          <w:lang w:val="de-DE" w:eastAsia="de-DE"/>
        </w:rPr>
        <w:t>Διεθνών</w:t>
      </w:r>
      <w:proofErr w:type="spellEnd"/>
      <w:r w:rsidRPr="00035C2C">
        <w:rPr>
          <w:b/>
          <w:bCs/>
          <w:kern w:val="36"/>
          <w:sz w:val="48"/>
          <w:szCs w:val="48"/>
          <w:lang w:val="de-DE" w:eastAsia="de-DE"/>
        </w:rPr>
        <w:t xml:space="preserve"> </w:t>
      </w:r>
      <w:proofErr w:type="spellStart"/>
      <w:r w:rsidRPr="00035C2C">
        <w:rPr>
          <w:b/>
          <w:bCs/>
          <w:kern w:val="36"/>
          <w:sz w:val="48"/>
          <w:szCs w:val="48"/>
          <w:lang w:val="de-DE" w:eastAsia="de-DE"/>
        </w:rPr>
        <w:t>Υγειονομικών</w:t>
      </w:r>
      <w:proofErr w:type="spellEnd"/>
      <w:r w:rsidRPr="00035C2C">
        <w:rPr>
          <w:b/>
          <w:bCs/>
          <w:kern w:val="36"/>
          <w:sz w:val="48"/>
          <w:szCs w:val="48"/>
          <w:lang w:val="de-DE" w:eastAsia="de-DE"/>
        </w:rPr>
        <w:t xml:space="preserve"> Κα</w:t>
      </w:r>
      <w:proofErr w:type="spellStart"/>
      <w:r w:rsidRPr="00035C2C">
        <w:rPr>
          <w:b/>
          <w:bCs/>
          <w:kern w:val="36"/>
          <w:sz w:val="48"/>
          <w:szCs w:val="48"/>
          <w:lang w:val="de-DE" w:eastAsia="de-DE"/>
        </w:rPr>
        <w:t>νονισμών</w:t>
      </w:r>
      <w:proofErr w:type="spellEnd"/>
      <w:r w:rsidRPr="00035C2C">
        <w:rPr>
          <w:b/>
          <w:bCs/>
          <w:kern w:val="36"/>
          <w:sz w:val="48"/>
          <w:szCs w:val="48"/>
          <w:lang w:val="de-DE" w:eastAsia="de-DE"/>
        </w:rPr>
        <w:t xml:space="preserve"> (ΔΥΚ)</w:t>
      </w:r>
    </w:p>
    <w:p w14:paraId="52CC2ADF" w14:textId="77777777" w:rsidR="00035C2C" w:rsidRDefault="00035C2C" w:rsidP="00035C2C">
      <w:pPr>
        <w:pStyle w:val="berschrift2"/>
        <w:rPr>
          <w:sz w:val="36"/>
          <w:szCs w:val="36"/>
          <w:lang w:eastAsia="de-DE"/>
        </w:rPr>
      </w:pPr>
      <w:r>
        <w:t xml:space="preserve">1. </w:t>
      </w:r>
      <w:proofErr w:type="spellStart"/>
      <w:r>
        <w:t>Διάδοση</w:t>
      </w:r>
      <w:proofErr w:type="spellEnd"/>
      <w:r>
        <w:t xml:space="preserve"> παρα</w:t>
      </w:r>
      <w:proofErr w:type="spellStart"/>
      <w:r>
        <w:t>γόντων</w:t>
      </w:r>
      <w:proofErr w:type="spellEnd"/>
      <w:r>
        <w:t xml:space="preserve"> β</w:t>
      </w:r>
      <w:proofErr w:type="spellStart"/>
      <w:r>
        <w:t>ιολογικού</w:t>
      </w:r>
      <w:proofErr w:type="spellEnd"/>
      <w:r>
        <w:t xml:space="preserve"> π</w:t>
      </w:r>
      <w:proofErr w:type="spellStart"/>
      <w:r>
        <w:t>ολέμου</w:t>
      </w:r>
      <w:proofErr w:type="spellEnd"/>
      <w:r>
        <w:t>.</w:t>
      </w:r>
    </w:p>
    <w:p w14:paraId="7D959BFA" w14:textId="77777777" w:rsidR="00035C2C" w:rsidRDefault="00035C2C" w:rsidP="00035C2C">
      <w:pPr>
        <w:pStyle w:val="StandardWeb"/>
      </w:pPr>
      <w:r>
        <w:t xml:space="preserve">Η </w:t>
      </w:r>
      <w:proofErr w:type="spellStart"/>
      <w:r>
        <w:t>συνθήκη</w:t>
      </w:r>
      <w:proofErr w:type="spellEnd"/>
      <w:r>
        <w:t xml:space="preserve"> και </w:t>
      </w:r>
      <w:proofErr w:type="spellStart"/>
      <w:r>
        <w:t>οι</w:t>
      </w:r>
      <w:proofErr w:type="spellEnd"/>
      <w:r>
        <w:t xml:space="preserve"> π</w:t>
      </w:r>
      <w:proofErr w:type="spellStart"/>
      <w:r>
        <w:t>ροτεινόμενες</w:t>
      </w:r>
      <w:proofErr w:type="spellEnd"/>
      <w:r>
        <w:t xml:space="preserve"> </w:t>
      </w:r>
      <w:proofErr w:type="spellStart"/>
      <w:r>
        <w:t>τρο</w:t>
      </w:r>
      <w:proofErr w:type="spellEnd"/>
      <w:r>
        <w:t>ποπ</w:t>
      </w:r>
      <w:proofErr w:type="spellStart"/>
      <w:r>
        <w:t>οιήσεις</w:t>
      </w:r>
      <w:proofErr w:type="spellEnd"/>
      <w:r>
        <w:t xml:space="preserve"> κα</w:t>
      </w:r>
      <w:proofErr w:type="spellStart"/>
      <w:r>
        <w:t>θοδηγούν</w:t>
      </w:r>
      <w:proofErr w:type="spellEnd"/>
      <w:r>
        <w:t xml:space="preserve"> τα </w:t>
      </w:r>
      <w:proofErr w:type="spellStart"/>
      <w:r>
        <w:t>έθνη</w:t>
      </w:r>
      <w:proofErr w:type="spellEnd"/>
      <w:r>
        <w:t xml:space="preserve"> </w:t>
      </w:r>
      <w:proofErr w:type="spellStart"/>
      <w:r>
        <w:t>ότι</w:t>
      </w:r>
      <w:proofErr w:type="spellEnd"/>
      <w:r>
        <w:t xml:space="preserve"> π</w:t>
      </w:r>
      <w:proofErr w:type="spellStart"/>
      <w:r>
        <w:t>ρέ</w:t>
      </w:r>
      <w:proofErr w:type="spellEnd"/>
      <w:r>
        <w:t>π</w:t>
      </w:r>
      <w:proofErr w:type="spellStart"/>
      <w:r>
        <w:t>ει</w:t>
      </w:r>
      <w:proofErr w:type="spellEnd"/>
      <w:r>
        <w:t xml:space="preserve"> να </w:t>
      </w:r>
      <w:r>
        <w:rPr>
          <w:rStyle w:val="Fett"/>
        </w:rPr>
        <w:t>επ</w:t>
      </w:r>
      <w:proofErr w:type="spellStart"/>
      <w:r>
        <w:rPr>
          <w:rStyle w:val="Fett"/>
        </w:rPr>
        <w:t>ιτηρούν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γι</w:t>
      </w:r>
      <w:proofErr w:type="spellEnd"/>
      <w:r>
        <w:rPr>
          <w:rStyle w:val="Fett"/>
        </w:rPr>
        <w:t>α π</w:t>
      </w:r>
      <w:proofErr w:type="spellStart"/>
      <w:r>
        <w:rPr>
          <w:rStyle w:val="Fett"/>
        </w:rPr>
        <w:t>ιθ</w:t>
      </w:r>
      <w:proofErr w:type="spellEnd"/>
      <w:r>
        <w:rPr>
          <w:rStyle w:val="Fett"/>
        </w:rPr>
        <w:t>α</w:t>
      </w:r>
      <w:proofErr w:type="spellStart"/>
      <w:r>
        <w:rPr>
          <w:rStyle w:val="Fett"/>
        </w:rPr>
        <w:t>νούς</w:t>
      </w:r>
      <w:proofErr w:type="spellEnd"/>
      <w:r>
        <w:rPr>
          <w:rStyle w:val="Fett"/>
        </w:rPr>
        <w:t xml:space="preserve"> πα</w:t>
      </w:r>
      <w:proofErr w:type="spellStart"/>
      <w:r>
        <w:rPr>
          <w:rStyle w:val="Fett"/>
        </w:rPr>
        <w:t>θογόνους</w:t>
      </w:r>
      <w:proofErr w:type="spellEnd"/>
      <w:r>
        <w:rPr>
          <w:rStyle w:val="Fett"/>
        </w:rPr>
        <w:t xml:space="preserve"> πα</w:t>
      </w:r>
      <w:proofErr w:type="spellStart"/>
      <w:r>
        <w:rPr>
          <w:rStyle w:val="Fett"/>
        </w:rPr>
        <w:t>ράγοντες</w:t>
      </w:r>
      <w:proofErr w:type="spellEnd"/>
      <w:r>
        <w:rPr>
          <w:rStyle w:val="Fett"/>
        </w:rPr>
        <w:t xml:space="preserve"> πα</w:t>
      </w:r>
      <w:proofErr w:type="spellStart"/>
      <w:r>
        <w:rPr>
          <w:rStyle w:val="Fett"/>
        </w:rPr>
        <w:t>νδημί</w:t>
      </w:r>
      <w:proofErr w:type="spellEnd"/>
      <w:r>
        <w:rPr>
          <w:rStyle w:val="Fett"/>
        </w:rPr>
        <w:t>ας</w:t>
      </w:r>
      <w:r>
        <w:t xml:space="preserve">, να </w:t>
      </w:r>
      <w:proofErr w:type="spellStart"/>
      <w:r>
        <w:t>δημιουργούν</w:t>
      </w:r>
      <w:proofErr w:type="spellEnd"/>
      <w:r>
        <w:t xml:space="preserve"> ή να </w:t>
      </w:r>
      <w:proofErr w:type="spellStart"/>
      <w:r>
        <w:t>δι</w:t>
      </w:r>
      <w:proofErr w:type="spellEnd"/>
      <w:r>
        <w:t>α</w:t>
      </w:r>
      <w:proofErr w:type="spellStart"/>
      <w:r>
        <w:t>τηρούν</w:t>
      </w:r>
      <w:proofErr w:type="spellEnd"/>
      <w:r>
        <w:t xml:space="preserve"> </w:t>
      </w:r>
      <w:proofErr w:type="spellStart"/>
      <w:r>
        <w:t>εργ</w:t>
      </w:r>
      <w:proofErr w:type="spellEnd"/>
      <w:r>
        <w:t>α</w:t>
      </w:r>
      <w:proofErr w:type="spellStart"/>
      <w:r>
        <w:t>στήρι</w:t>
      </w:r>
      <w:proofErr w:type="spellEnd"/>
      <w:r>
        <w:t>α α</w:t>
      </w:r>
      <w:proofErr w:type="spellStart"/>
      <w:r>
        <w:t>λληλουχί</w:t>
      </w:r>
      <w:proofErr w:type="spellEnd"/>
      <w:r>
        <w:t xml:space="preserve">ας και να </w:t>
      </w:r>
      <w:proofErr w:type="spellStart"/>
      <w:r>
        <w:rPr>
          <w:rStyle w:val="Fett"/>
        </w:rPr>
        <w:t>μοιράζοντ</w:t>
      </w:r>
      <w:proofErr w:type="spellEnd"/>
      <w:r>
        <w:rPr>
          <w:rStyle w:val="Fett"/>
        </w:rPr>
        <w:t>αι πρα</w:t>
      </w:r>
      <w:proofErr w:type="spellStart"/>
      <w:r>
        <w:rPr>
          <w:rStyle w:val="Fett"/>
        </w:rPr>
        <w:t>γμ</w:t>
      </w:r>
      <w:proofErr w:type="spellEnd"/>
      <w:r>
        <w:rPr>
          <w:rStyle w:val="Fett"/>
        </w:rPr>
        <w:t>α</w:t>
      </w:r>
      <w:proofErr w:type="spellStart"/>
      <w:r>
        <w:rPr>
          <w:rStyle w:val="Fett"/>
        </w:rPr>
        <w:t>τικά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δείγμ</w:t>
      </w:r>
      <w:proofErr w:type="spellEnd"/>
      <w:r>
        <w:rPr>
          <w:rStyle w:val="Fett"/>
        </w:rPr>
        <w:t>ατα</w:t>
      </w:r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ΠΟΥ (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σκο</w:t>
      </w:r>
      <w:proofErr w:type="spellEnd"/>
      <w:r>
        <w:t>πό α</w:t>
      </w:r>
      <w:proofErr w:type="spellStart"/>
      <w:r>
        <w:t>υτό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δημιουργηθεί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σύστημ</w:t>
      </w:r>
      <w:proofErr w:type="spellEnd"/>
      <w:r>
        <w:t xml:space="preserve">α </w:t>
      </w:r>
      <w:proofErr w:type="spellStart"/>
      <w:r>
        <w:t>BioHub</w:t>
      </w:r>
      <w:proofErr w:type="spellEnd"/>
      <w:r>
        <w:t xml:space="preserve">) και να </w:t>
      </w:r>
      <w:proofErr w:type="spellStart"/>
      <w:r>
        <w:rPr>
          <w:rStyle w:val="Fett"/>
        </w:rPr>
        <w:t>μοιράζοντ</w:t>
      </w:r>
      <w:proofErr w:type="spellEnd"/>
      <w:r>
        <w:rPr>
          <w:rStyle w:val="Fett"/>
        </w:rPr>
        <w:t>αι</w:t>
      </w:r>
      <w:r>
        <w:t xml:space="preserve"> επ</w:t>
      </w:r>
      <w:proofErr w:type="spellStart"/>
      <w:r>
        <w:t>ίσης</w:t>
      </w:r>
      <w:proofErr w:type="spellEnd"/>
      <w:r>
        <w:t xml:space="preserve"> </w:t>
      </w:r>
      <w:proofErr w:type="spellStart"/>
      <w:r>
        <w:rPr>
          <w:rStyle w:val="Fett"/>
        </w:rPr>
        <w:t>τις</w:t>
      </w:r>
      <w:proofErr w:type="spellEnd"/>
      <w:r>
        <w:rPr>
          <w:rStyle w:val="Fett"/>
        </w:rPr>
        <w:t xml:space="preserve"> α</w:t>
      </w:r>
      <w:proofErr w:type="spellStart"/>
      <w:r>
        <w:rPr>
          <w:rStyle w:val="Fett"/>
        </w:rPr>
        <w:t>λληλουχίες</w:t>
      </w:r>
      <w:proofErr w:type="spellEnd"/>
      <w:r>
        <w:rPr>
          <w:rStyle w:val="Fett"/>
        </w:rPr>
        <w:t xml:space="preserve"> α</w:t>
      </w:r>
      <w:proofErr w:type="spellStart"/>
      <w:r>
        <w:rPr>
          <w:rStyle w:val="Fett"/>
        </w:rPr>
        <w:t>υτές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στο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δι</w:t>
      </w:r>
      <w:proofErr w:type="spellEnd"/>
      <w:r>
        <w:rPr>
          <w:rStyle w:val="Fett"/>
        </w:rPr>
        <w:t>α</w:t>
      </w:r>
      <w:proofErr w:type="spellStart"/>
      <w:r>
        <w:rPr>
          <w:rStyle w:val="Fett"/>
        </w:rPr>
        <w:t>δίκτυο</w:t>
      </w:r>
      <w:proofErr w:type="spellEnd"/>
      <w:r>
        <w:t xml:space="preserve">. </w:t>
      </w:r>
      <w:proofErr w:type="spellStart"/>
      <w:r>
        <w:t>Αυτό</w:t>
      </w:r>
      <w:proofErr w:type="spellEnd"/>
      <w:r>
        <w:t xml:space="preserve"> απα</w:t>
      </w:r>
      <w:proofErr w:type="spellStart"/>
      <w:r>
        <w:t>ιτεί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rPr>
          <w:rStyle w:val="Fett"/>
        </w:rPr>
        <w:t>διάδοση</w:t>
      </w:r>
      <w:proofErr w:type="spellEnd"/>
      <w:r>
        <w:t xml:space="preserve"> παρα</w:t>
      </w:r>
      <w:proofErr w:type="spellStart"/>
      <w:r>
        <w:t>γόντων</w:t>
      </w:r>
      <w:proofErr w:type="spellEnd"/>
      <w:r>
        <w:t xml:space="preserve"> </w:t>
      </w:r>
      <w:r>
        <w:rPr>
          <w:rStyle w:val="Fett"/>
        </w:rPr>
        <w:t>β</w:t>
      </w:r>
      <w:proofErr w:type="spellStart"/>
      <w:r>
        <w:rPr>
          <w:rStyle w:val="Fett"/>
        </w:rPr>
        <w:t>ιολογικών</w:t>
      </w:r>
      <w:proofErr w:type="spellEnd"/>
      <w:r>
        <w:rPr>
          <w:rStyle w:val="Fett"/>
        </w:rPr>
        <w:t xml:space="preserve"> </w:t>
      </w:r>
      <w:proofErr w:type="gramStart"/>
      <w:r>
        <w:rPr>
          <w:rStyle w:val="Fett"/>
        </w:rPr>
        <w:t>όπ</w:t>
      </w:r>
      <w:proofErr w:type="spellStart"/>
      <w:r>
        <w:rPr>
          <w:rStyle w:val="Fett"/>
        </w:rPr>
        <w:t>λων</w:t>
      </w:r>
      <w:proofErr w:type="spellEnd"/>
      <w:r>
        <w:t xml:space="preserve"> - </w:t>
      </w:r>
      <w:proofErr w:type="spellStart"/>
      <w:r>
        <w:t>κάτι</w:t>
      </w:r>
      <w:proofErr w:type="spellEnd"/>
      <w:proofErr w:type="gramEnd"/>
      <w:r>
        <w:t xml:space="preserve"> π</w:t>
      </w:r>
      <w:proofErr w:type="spellStart"/>
      <w:r>
        <w:t>ου</w:t>
      </w:r>
      <w:proofErr w:type="spellEnd"/>
      <w:r>
        <w:t xml:space="preserve"> π</w:t>
      </w:r>
      <w:proofErr w:type="spellStart"/>
      <w:r>
        <w:t>ιστεύω</w:t>
      </w:r>
      <w:proofErr w:type="spellEnd"/>
      <w:r>
        <w:t xml:space="preserve"> </w:t>
      </w:r>
      <w:proofErr w:type="spellStart"/>
      <w:r>
        <w:t>ότι</w:t>
      </w:r>
      <w:proofErr w:type="spellEnd"/>
      <w:r>
        <w:t xml:space="preserve"> απ</w:t>
      </w:r>
      <w:proofErr w:type="spellStart"/>
      <w:r>
        <w:t>οτελεί</w:t>
      </w:r>
      <w:proofErr w:type="spellEnd"/>
      <w:r>
        <w:t xml:space="preserve"> </w:t>
      </w:r>
      <w:proofErr w:type="spellStart"/>
      <w:r>
        <w:t>έγκλημ</w:t>
      </w:r>
      <w:proofErr w:type="spellEnd"/>
      <w:r>
        <w:t>α (</w:t>
      </w:r>
      <w:proofErr w:type="spellStart"/>
      <w:r>
        <w:t>με</w:t>
      </w:r>
      <w:proofErr w:type="spellEnd"/>
      <w:r>
        <w:t xml:space="preserve"> β</w:t>
      </w:r>
      <w:proofErr w:type="spellStart"/>
      <w:r>
        <w:t>άση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ερμηνεί</w:t>
      </w:r>
      <w:proofErr w:type="spellEnd"/>
      <w:r>
        <w:t xml:space="preserve">α </w:t>
      </w:r>
      <w:proofErr w:type="spellStart"/>
      <w:r>
        <w:t>μου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ψηφίσμ</w:t>
      </w:r>
      <w:proofErr w:type="spellEnd"/>
      <w:r>
        <w:t>α</w:t>
      </w:r>
      <w:proofErr w:type="spellStart"/>
      <w:r>
        <w:t>τος</w:t>
      </w:r>
      <w:proofErr w:type="spellEnd"/>
      <w:r>
        <w:t xml:space="preserve"> 1540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Συμ</w:t>
      </w:r>
      <w:proofErr w:type="spellEnd"/>
      <w:r>
        <w:t>β</w:t>
      </w:r>
      <w:proofErr w:type="spellStart"/>
      <w:r>
        <w:t>ουλίου</w:t>
      </w:r>
      <w:proofErr w:type="spellEnd"/>
      <w:r>
        <w:t xml:space="preserve"> </w:t>
      </w:r>
      <w:proofErr w:type="spellStart"/>
      <w:r>
        <w:t>Ασφ</w:t>
      </w:r>
      <w:proofErr w:type="spellEnd"/>
      <w:r>
        <w:t>α</w:t>
      </w:r>
      <w:proofErr w:type="spellStart"/>
      <w:r>
        <w:t>λεί</w:t>
      </w:r>
      <w:proofErr w:type="spellEnd"/>
      <w:r>
        <w:t xml:space="preserve">ας και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Σύμ</w:t>
      </w:r>
      <w:proofErr w:type="spellEnd"/>
      <w:r>
        <w:t>βα</w:t>
      </w:r>
      <w:proofErr w:type="spellStart"/>
      <w:r>
        <w:t>σης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τα </w:t>
      </w:r>
      <w:proofErr w:type="spellStart"/>
      <w:r>
        <w:t>Βιολογικά</w:t>
      </w:r>
      <w:proofErr w:type="spellEnd"/>
      <w:r>
        <w:t xml:space="preserve"> Όπλα </w:t>
      </w:r>
      <w:proofErr w:type="spellStart"/>
      <w:r>
        <w:t>του</w:t>
      </w:r>
      <w:proofErr w:type="spellEnd"/>
      <w:r>
        <w:t xml:space="preserve"> 1972).</w:t>
      </w:r>
    </w:p>
    <w:p w14:paraId="6F8DC665" w14:textId="77777777" w:rsidR="00035C2C" w:rsidRDefault="00035C2C" w:rsidP="00035C2C">
      <w:pPr>
        <w:pStyle w:val="StandardWeb"/>
      </w:pPr>
      <w:r>
        <w:t xml:space="preserve">1 α. Η </w:t>
      </w:r>
      <w:proofErr w:type="spellStart"/>
      <w:r>
        <w:t>εκδοχή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συνθήκης</w:t>
      </w:r>
      <w:proofErr w:type="spellEnd"/>
      <w:r>
        <w:t xml:space="preserve"> "</w:t>
      </w:r>
      <w:proofErr w:type="spellStart"/>
      <w:r>
        <w:t>Bureau</w:t>
      </w:r>
      <w:proofErr w:type="spellEnd"/>
      <w:r>
        <w:t xml:space="preserve"> text"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έγινε</w:t>
      </w:r>
      <w:proofErr w:type="spellEnd"/>
      <w:r>
        <w:t xml:space="preserve"> </w:t>
      </w:r>
      <w:proofErr w:type="spellStart"/>
      <w:r>
        <w:t>στις</w:t>
      </w:r>
      <w:proofErr w:type="spellEnd"/>
      <w:r>
        <w:t xml:space="preserve"> 2 </w:t>
      </w:r>
      <w:proofErr w:type="spellStart"/>
      <w:r>
        <w:t>Ιουνίου</w:t>
      </w:r>
      <w:proofErr w:type="spellEnd"/>
      <w:r>
        <w:t xml:space="preserve"> 2023, </w:t>
      </w:r>
      <w:proofErr w:type="spellStart"/>
      <w:r>
        <w:t>ζητούσε</w:t>
      </w:r>
      <w:proofErr w:type="spellEnd"/>
      <w:r>
        <w:t xml:space="preserve"> επ</w:t>
      </w:r>
      <w:proofErr w:type="spellStart"/>
      <w:r>
        <w:t>ίσης</w:t>
      </w:r>
      <w:proofErr w:type="spellEnd"/>
      <w:r>
        <w:t xml:space="preserve"> από τα </w:t>
      </w:r>
      <w:proofErr w:type="spellStart"/>
      <w:r>
        <w:t>έθνη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διεξάγουν</w:t>
      </w:r>
      <w:proofErr w:type="spellEnd"/>
      <w:r>
        <w:t xml:space="preserve"> </w:t>
      </w:r>
      <w:proofErr w:type="spellStart"/>
      <w:r>
        <w:t>έρευν</w:t>
      </w:r>
      <w:proofErr w:type="spellEnd"/>
      <w:r>
        <w:t xml:space="preserve">α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Gain-of-Function</w:t>
      </w:r>
      <w:proofErr w:type="spellEnd"/>
      <w:r>
        <w:t xml:space="preserve"> να π</w:t>
      </w:r>
      <w:proofErr w:type="spellStart"/>
      <w:r>
        <w:t>εριορίσουν</w:t>
      </w:r>
      <w:proofErr w:type="spellEnd"/>
      <w:r>
        <w:t xml:space="preserve"> τα "</w:t>
      </w:r>
      <w:proofErr w:type="spellStart"/>
      <w:r>
        <w:t>διοικητικά</w:t>
      </w:r>
      <w:proofErr w:type="spellEnd"/>
      <w:r>
        <w:t xml:space="preserve"> </w:t>
      </w:r>
      <w:proofErr w:type="spellStart"/>
      <w:r>
        <w:t>εμ</w:t>
      </w:r>
      <w:proofErr w:type="spellEnd"/>
      <w:r>
        <w:t>π</w:t>
      </w:r>
      <w:proofErr w:type="spellStart"/>
      <w:r>
        <w:t>όδι</w:t>
      </w:r>
      <w:proofErr w:type="spellEnd"/>
      <w:r>
        <w:t xml:space="preserve">α"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έργο</w:t>
      </w:r>
      <w:proofErr w:type="spellEnd"/>
      <w:r>
        <w:t xml:space="preserve"> α</w:t>
      </w:r>
      <w:proofErr w:type="spellStart"/>
      <w:r>
        <w:t>υτό</w:t>
      </w:r>
      <w:proofErr w:type="spellEnd"/>
      <w:r>
        <w:t xml:space="preserve">.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άλλ</w:t>
      </w:r>
      <w:proofErr w:type="spellEnd"/>
      <w:r>
        <w:t xml:space="preserve">α </w:t>
      </w:r>
      <w:proofErr w:type="spellStart"/>
      <w:r>
        <w:t>λόγι</w:t>
      </w:r>
      <w:proofErr w:type="spellEnd"/>
      <w:r>
        <w:t xml:space="preserve">α, </w:t>
      </w:r>
      <w:proofErr w:type="spellStart"/>
      <w:r>
        <w:t>οι</w:t>
      </w:r>
      <w:proofErr w:type="spellEnd"/>
      <w:r>
        <w:t xml:space="preserve"> π</w:t>
      </w:r>
      <w:proofErr w:type="spellStart"/>
      <w:r>
        <w:t>εριορισμοί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έρευν</w:t>
      </w:r>
      <w:proofErr w:type="spellEnd"/>
      <w:r>
        <w:t>α θα π</w:t>
      </w:r>
      <w:proofErr w:type="spellStart"/>
      <w:r>
        <w:t>ρέ</w:t>
      </w:r>
      <w:proofErr w:type="spellEnd"/>
      <w:r>
        <w:t>π</w:t>
      </w:r>
      <w:proofErr w:type="spellStart"/>
      <w:r>
        <w:t>ει</w:t>
      </w:r>
      <w:proofErr w:type="spellEnd"/>
      <w:r>
        <w:t xml:space="preserve"> να χαλα</w:t>
      </w:r>
      <w:proofErr w:type="spellStart"/>
      <w:r>
        <w:t>ρώσουν</w:t>
      </w:r>
      <w:proofErr w:type="spellEnd"/>
      <w:r>
        <w:t xml:space="preserve">, </w:t>
      </w:r>
      <w:proofErr w:type="spellStart"/>
      <w:r>
        <w:t>γεγονός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θα κατα</w:t>
      </w:r>
      <w:proofErr w:type="spellStart"/>
      <w:r>
        <w:t>στήσει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δι</w:t>
      </w:r>
      <w:proofErr w:type="spellEnd"/>
      <w:r>
        <w:t>α</w:t>
      </w:r>
      <w:proofErr w:type="spellStart"/>
      <w:r>
        <w:t>ρροές</w:t>
      </w:r>
      <w:proofErr w:type="spellEnd"/>
      <w:r>
        <w:t xml:space="preserve"> από τα </w:t>
      </w:r>
      <w:proofErr w:type="spellStart"/>
      <w:r>
        <w:t>εργ</w:t>
      </w:r>
      <w:proofErr w:type="spellEnd"/>
      <w:r>
        <w:t>α</w:t>
      </w:r>
      <w:proofErr w:type="spellStart"/>
      <w:r>
        <w:t>στήρι</w:t>
      </w:r>
      <w:proofErr w:type="spellEnd"/>
      <w:r>
        <w:t>α π</w:t>
      </w:r>
      <w:proofErr w:type="spellStart"/>
      <w:r>
        <w:t>ιο</w:t>
      </w:r>
      <w:proofErr w:type="spellEnd"/>
      <w:r>
        <w:t xml:space="preserve"> π</w:t>
      </w:r>
      <w:proofErr w:type="spellStart"/>
      <w:r>
        <w:t>ιθ</w:t>
      </w:r>
      <w:proofErr w:type="spellEnd"/>
      <w:r>
        <w:t>α</w:t>
      </w:r>
      <w:proofErr w:type="spellStart"/>
      <w:r>
        <w:t>νές</w:t>
      </w:r>
      <w:proofErr w:type="spellEnd"/>
      <w:r>
        <w:t>. Η πα</w:t>
      </w:r>
      <w:proofErr w:type="spellStart"/>
      <w:r>
        <w:t>ράγρ</w:t>
      </w:r>
      <w:proofErr w:type="spellEnd"/>
      <w:r>
        <w:t>α</w:t>
      </w:r>
      <w:proofErr w:type="spellStart"/>
      <w:r>
        <w:t>φος</w:t>
      </w:r>
      <w:proofErr w:type="spellEnd"/>
      <w:r>
        <w:t xml:space="preserve"> α</w:t>
      </w:r>
      <w:proofErr w:type="spellStart"/>
      <w:r>
        <w:t>υτή</w:t>
      </w:r>
      <w:proofErr w:type="spellEnd"/>
      <w:r>
        <w:t xml:space="preserve"> αφα</w:t>
      </w:r>
      <w:proofErr w:type="spellStart"/>
      <w:r>
        <w:t>ιρέθηκε</w:t>
      </w:r>
      <w:proofErr w:type="spellEnd"/>
      <w:r>
        <w:t xml:space="preserve"> από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έκδοση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συνθήκης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30ής </w:t>
      </w:r>
      <w:proofErr w:type="spellStart"/>
      <w:r>
        <w:t>Οκτω</w:t>
      </w:r>
      <w:proofErr w:type="spellEnd"/>
      <w:r>
        <w:t>β</w:t>
      </w:r>
      <w:proofErr w:type="spellStart"/>
      <w:r>
        <w:t>ρίου</w:t>
      </w:r>
      <w:proofErr w:type="spellEnd"/>
      <w:r>
        <w:t xml:space="preserve"> 2023.</w:t>
      </w:r>
    </w:p>
    <w:p w14:paraId="2D010535" w14:textId="77777777" w:rsidR="00035C2C" w:rsidRDefault="00035C2C" w:rsidP="00035C2C">
      <w:pPr>
        <w:pStyle w:val="berschrift2"/>
      </w:pPr>
      <w:r>
        <w:t xml:space="preserve">2. </w:t>
      </w:r>
      <w:proofErr w:type="spellStart"/>
      <w:r>
        <w:t>Δίνει</w:t>
      </w:r>
      <w:proofErr w:type="spellEnd"/>
      <w:r>
        <w:t xml:space="preserve"> </w:t>
      </w:r>
      <w:proofErr w:type="spellStart"/>
      <w:r>
        <w:t>στον</w:t>
      </w:r>
      <w:proofErr w:type="spellEnd"/>
      <w:r>
        <w:t xml:space="preserve"> ΠΟΥ </w:t>
      </w:r>
      <w:proofErr w:type="spellStart"/>
      <w:r>
        <w:t>λευκή</w:t>
      </w:r>
      <w:proofErr w:type="spellEnd"/>
      <w:r>
        <w:t xml:space="preserve"> επ</w:t>
      </w:r>
      <w:proofErr w:type="spellStart"/>
      <w:r>
        <w:t>ιτ</w:t>
      </w:r>
      <w:proofErr w:type="spellEnd"/>
      <w:r>
        <w:t>α</w:t>
      </w:r>
      <w:proofErr w:type="spellStart"/>
      <w:r>
        <w:t>γή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δημιουργί</w:t>
      </w:r>
      <w:proofErr w:type="spellEnd"/>
      <w:r>
        <w:t xml:space="preserve">α </w:t>
      </w:r>
      <w:proofErr w:type="spellStart"/>
      <w:r>
        <w:t>νέων</w:t>
      </w:r>
      <w:proofErr w:type="spellEnd"/>
      <w:r>
        <w:t xml:space="preserve"> κα</w:t>
      </w:r>
      <w:proofErr w:type="spellStart"/>
      <w:r>
        <w:t>νόνων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μέλλον</w:t>
      </w:r>
      <w:proofErr w:type="spellEnd"/>
    </w:p>
    <w:p w14:paraId="1B31871E" w14:textId="77777777" w:rsidR="00035C2C" w:rsidRDefault="00035C2C" w:rsidP="00035C2C">
      <w:pPr>
        <w:pStyle w:val="StandardWeb"/>
      </w:pPr>
      <w:r>
        <w:t xml:space="preserve">Η </w:t>
      </w:r>
      <w:proofErr w:type="spellStart"/>
      <w:r>
        <w:t>συνθήκη</w:t>
      </w:r>
      <w:proofErr w:type="spellEnd"/>
      <w:r>
        <w:t xml:space="preserve"> π</w:t>
      </w:r>
      <w:proofErr w:type="spellStart"/>
      <w:r>
        <w:t>ρο</w:t>
      </w:r>
      <w:proofErr w:type="spellEnd"/>
      <w:r>
        <w:t>β</w:t>
      </w:r>
      <w:proofErr w:type="spellStart"/>
      <w:r>
        <w:t>λέ</w:t>
      </w:r>
      <w:proofErr w:type="spellEnd"/>
      <w:r>
        <w:t>π</w:t>
      </w:r>
      <w:proofErr w:type="spellStart"/>
      <w:r>
        <w:t>ει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rPr>
          <w:rStyle w:val="Hervorhebung"/>
        </w:rPr>
        <w:t>δημιουργί</w:t>
      </w:r>
      <w:proofErr w:type="spellEnd"/>
      <w:r>
        <w:rPr>
          <w:rStyle w:val="Hervorhebung"/>
        </w:rPr>
        <w:t>α</w:t>
      </w:r>
      <w:r>
        <w:t xml:space="preserve"> </w:t>
      </w:r>
      <w:proofErr w:type="spellStart"/>
      <w:r>
        <w:t>μι</w:t>
      </w:r>
      <w:proofErr w:type="spellEnd"/>
      <w:r>
        <w:t xml:space="preserve">ας </w:t>
      </w:r>
      <w:proofErr w:type="spellStart"/>
      <w:r>
        <w:t>Διάσκεψης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Μερών</w:t>
      </w:r>
      <w:proofErr w:type="spellEnd"/>
      <w:r>
        <w:t xml:space="preserve"> και </w:t>
      </w:r>
      <w:proofErr w:type="spellStart"/>
      <w:r>
        <w:t>μι</w:t>
      </w:r>
      <w:proofErr w:type="spellEnd"/>
      <w:r>
        <w:t xml:space="preserve">ας </w:t>
      </w:r>
      <w:proofErr w:type="spellStart"/>
      <w:r>
        <w:t>νέ</w:t>
      </w:r>
      <w:proofErr w:type="spellEnd"/>
      <w:r>
        <w:t xml:space="preserve">ας </w:t>
      </w:r>
      <w:proofErr w:type="spellStart"/>
      <w:r>
        <w:t>Γρ</w:t>
      </w:r>
      <w:proofErr w:type="spellEnd"/>
      <w:r>
        <w:t>α</w:t>
      </w:r>
      <w:proofErr w:type="spellStart"/>
      <w:r>
        <w:t>μμ</w:t>
      </w:r>
      <w:proofErr w:type="spellEnd"/>
      <w:r>
        <w:t>α</w:t>
      </w:r>
      <w:proofErr w:type="spellStart"/>
      <w:r>
        <w:t>τεί</w:t>
      </w:r>
      <w:proofErr w:type="spellEnd"/>
      <w:r>
        <w:t xml:space="preserve">ας </w:t>
      </w:r>
      <w:proofErr w:type="spellStart"/>
      <w:r>
        <w:t>του</w:t>
      </w:r>
      <w:proofErr w:type="spellEnd"/>
      <w:r>
        <w:t xml:space="preserve"> ΠΟΥ </w:t>
      </w:r>
      <w:proofErr w:type="spellStart"/>
      <w:r>
        <w:rPr>
          <w:rStyle w:val="Hervorhebung"/>
        </w:rPr>
        <w:t>στο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μέλλον</w:t>
      </w:r>
      <w:proofErr w:type="spellEnd"/>
      <w:r>
        <w:t>, η οπ</w:t>
      </w:r>
      <w:proofErr w:type="spellStart"/>
      <w:r>
        <w:t>οί</w:t>
      </w:r>
      <w:proofErr w:type="spellEnd"/>
      <w:r>
        <w:t xml:space="preserve">α θα </w:t>
      </w:r>
      <w:proofErr w:type="spellStart"/>
      <w:r>
        <w:t>θεσ</w:t>
      </w:r>
      <w:proofErr w:type="spellEnd"/>
      <w:r>
        <w:t>π</w:t>
      </w:r>
      <w:proofErr w:type="spellStart"/>
      <w:r>
        <w:t>ίζει</w:t>
      </w:r>
      <w:proofErr w:type="spellEnd"/>
      <w:r>
        <w:t xml:space="preserve"> κα</w:t>
      </w:r>
      <w:proofErr w:type="spellStart"/>
      <w:r>
        <w:t>νόνες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ώς</w:t>
      </w:r>
      <w:proofErr w:type="spellEnd"/>
      <w:r>
        <w:t xml:space="preserve"> θα </w:t>
      </w:r>
      <w:proofErr w:type="spellStart"/>
      <w:r>
        <w:t>λειτουργεί</w:t>
      </w:r>
      <w:proofErr w:type="spellEnd"/>
      <w:r>
        <w:t xml:space="preserve"> ο </w:t>
      </w:r>
      <w:proofErr w:type="spellStart"/>
      <w:r>
        <w:t>μηχ</w:t>
      </w:r>
      <w:proofErr w:type="spellEnd"/>
      <w:r>
        <w:t>α</w:t>
      </w:r>
      <w:proofErr w:type="spellStart"/>
      <w:r>
        <w:t>νισμός</w:t>
      </w:r>
      <w:proofErr w:type="spellEnd"/>
      <w:r>
        <w:t xml:space="preserve"> π</w:t>
      </w:r>
      <w:proofErr w:type="spellStart"/>
      <w:r>
        <w:t>ρόληψης</w:t>
      </w:r>
      <w:proofErr w:type="spellEnd"/>
      <w:r>
        <w:t xml:space="preserve"> και α</w:t>
      </w:r>
      <w:proofErr w:type="spellStart"/>
      <w:r>
        <w:t>ντιμετώ</w:t>
      </w:r>
      <w:proofErr w:type="spellEnd"/>
      <w:r>
        <w:t>π</w:t>
      </w:r>
      <w:proofErr w:type="spellStart"/>
      <w:r>
        <w:t>ισης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gramStart"/>
      <w:r>
        <w:t>πα</w:t>
      </w:r>
      <w:proofErr w:type="spellStart"/>
      <w:r>
        <w:t>νδημί</w:t>
      </w:r>
      <w:proofErr w:type="spellEnd"/>
      <w:r>
        <w:t xml:space="preserve">ας - </w:t>
      </w:r>
      <w:proofErr w:type="spellStart"/>
      <w:r>
        <w:t>γεγονός</w:t>
      </w:r>
      <w:proofErr w:type="spellEnd"/>
      <w:proofErr w:type="gramEnd"/>
      <w:r>
        <w:t xml:space="preserve"> π</w:t>
      </w:r>
      <w:proofErr w:type="spellStart"/>
      <w:r>
        <w:t>ου</w:t>
      </w:r>
      <w:proofErr w:type="spellEnd"/>
      <w:r>
        <w:t xml:space="preserve"> πα</w:t>
      </w:r>
      <w:proofErr w:type="spellStart"/>
      <w:r>
        <w:t>ρέχει</w:t>
      </w:r>
      <w:proofErr w:type="spellEnd"/>
      <w:r>
        <w:t xml:space="preserve"> </w:t>
      </w:r>
      <w:proofErr w:type="spellStart"/>
      <w:r>
        <w:t>ουσι</w:t>
      </w:r>
      <w:proofErr w:type="spellEnd"/>
      <w:r>
        <w:t>α</w:t>
      </w:r>
      <w:proofErr w:type="spellStart"/>
      <w:r>
        <w:t>στικά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κενό</w:t>
      </w:r>
      <w:proofErr w:type="spellEnd"/>
      <w:r>
        <w:t>, υπ</w:t>
      </w:r>
      <w:proofErr w:type="spellStart"/>
      <w:r>
        <w:t>ογεγρ</w:t>
      </w:r>
      <w:proofErr w:type="spellEnd"/>
      <w:r>
        <w:t>α</w:t>
      </w:r>
      <w:proofErr w:type="spellStart"/>
      <w:r>
        <w:t>μμένο</w:t>
      </w:r>
      <w:proofErr w:type="spellEnd"/>
      <w:r>
        <w:t xml:space="preserve"> </w:t>
      </w:r>
      <w:proofErr w:type="spellStart"/>
      <w:r>
        <w:t>συμ</w:t>
      </w:r>
      <w:proofErr w:type="spellEnd"/>
      <w:r>
        <w:t>β</w:t>
      </w:r>
      <w:proofErr w:type="spellStart"/>
      <w:r>
        <w:t>όλ</w:t>
      </w:r>
      <w:proofErr w:type="spellEnd"/>
      <w:r>
        <w:t>α</w:t>
      </w:r>
      <w:proofErr w:type="spellStart"/>
      <w:r>
        <w:t>ιο</w:t>
      </w:r>
      <w:proofErr w:type="spellEnd"/>
      <w:r>
        <w:t xml:space="preserve"> </w:t>
      </w:r>
      <w:proofErr w:type="spellStart"/>
      <w:r>
        <w:t>στον</w:t>
      </w:r>
      <w:proofErr w:type="spellEnd"/>
      <w:r>
        <w:t xml:space="preserve"> ΠΟΥ </w:t>
      </w:r>
      <w:proofErr w:type="spellStart"/>
      <w:r>
        <w:t>γι</w:t>
      </w:r>
      <w:proofErr w:type="spellEnd"/>
      <w:r>
        <w:t xml:space="preserve">α να </w:t>
      </w:r>
      <w:proofErr w:type="spellStart"/>
      <w:r>
        <w:t>δημιουργήσει</w:t>
      </w:r>
      <w:proofErr w:type="spellEnd"/>
      <w:r>
        <w:t xml:space="preserve"> όπ</w:t>
      </w:r>
      <w:proofErr w:type="spellStart"/>
      <w:r>
        <w:t>οιους</w:t>
      </w:r>
      <w:proofErr w:type="spellEnd"/>
      <w:r>
        <w:t xml:space="preserve"> κα</w:t>
      </w:r>
      <w:proofErr w:type="spellStart"/>
      <w:r>
        <w:t>νόνες</w:t>
      </w:r>
      <w:proofErr w:type="spellEnd"/>
      <w:r>
        <w:t xml:space="preserve"> </w:t>
      </w:r>
      <w:proofErr w:type="spellStart"/>
      <w:r>
        <w:t>θέλει</w:t>
      </w:r>
      <w:proofErr w:type="spellEnd"/>
      <w:r>
        <w:t>.</w:t>
      </w:r>
    </w:p>
    <w:p w14:paraId="56193A9A" w14:textId="77777777" w:rsidR="00035C2C" w:rsidRDefault="00035C2C" w:rsidP="00035C2C">
      <w:pPr>
        <w:pStyle w:val="berschrift2"/>
      </w:pPr>
      <w:r>
        <w:t>3. Θα πα</w:t>
      </w:r>
      <w:proofErr w:type="spellStart"/>
      <w:r>
        <w:t>ράγοντ</w:t>
      </w:r>
      <w:proofErr w:type="spellEnd"/>
      <w:r>
        <w:t xml:space="preserve">αι </w:t>
      </w:r>
      <w:proofErr w:type="spellStart"/>
      <w:r>
        <w:t>εμ</w:t>
      </w:r>
      <w:proofErr w:type="spellEnd"/>
      <w:r>
        <w:t>β</w:t>
      </w:r>
      <w:proofErr w:type="spellStart"/>
      <w:r>
        <w:t>όλι</w:t>
      </w:r>
      <w:proofErr w:type="spellEnd"/>
      <w:r>
        <w:t xml:space="preserve">α </w:t>
      </w:r>
      <w:proofErr w:type="spellStart"/>
      <w:r>
        <w:t>χωρίς</w:t>
      </w:r>
      <w:proofErr w:type="spellEnd"/>
      <w:r>
        <w:t xml:space="preserve"> α</w:t>
      </w:r>
      <w:proofErr w:type="spellStart"/>
      <w:r>
        <w:t>στική</w:t>
      </w:r>
      <w:proofErr w:type="spellEnd"/>
      <w:r>
        <w:t xml:space="preserve"> </w:t>
      </w:r>
      <w:proofErr w:type="spellStart"/>
      <w:r>
        <w:t>ευθύνη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θα αναπ</w:t>
      </w:r>
      <w:proofErr w:type="spellStart"/>
      <w:r>
        <w:t>τύσσοντ</w:t>
      </w:r>
      <w:proofErr w:type="spellEnd"/>
      <w:r>
        <w:t xml:space="preserve">αι </w:t>
      </w:r>
      <w:proofErr w:type="spellStart"/>
      <w:r>
        <w:t>με</w:t>
      </w:r>
      <w:proofErr w:type="spellEnd"/>
      <w:r>
        <w:t xml:space="preserve"> υπ</w:t>
      </w:r>
      <w:proofErr w:type="spellStart"/>
      <w:r>
        <w:t>ερ</w:t>
      </w:r>
      <w:proofErr w:type="spellEnd"/>
      <w:r>
        <w:t>β</w:t>
      </w:r>
      <w:proofErr w:type="spellStart"/>
      <w:r>
        <w:t>ολική</w:t>
      </w:r>
      <w:proofErr w:type="spellEnd"/>
      <w:r>
        <w:t xml:space="preserve"> τα</w:t>
      </w:r>
      <w:proofErr w:type="spellStart"/>
      <w:r>
        <w:t>χύτητ</w:t>
      </w:r>
      <w:proofErr w:type="spellEnd"/>
      <w:r>
        <w:t>α</w:t>
      </w:r>
    </w:p>
    <w:p w14:paraId="20EA0256" w14:textId="77777777" w:rsidR="00035C2C" w:rsidRDefault="00035C2C" w:rsidP="00035C2C">
      <w:pPr>
        <w:pStyle w:val="StandardWeb"/>
      </w:pPr>
      <w:r>
        <w:t xml:space="preserve">Η </w:t>
      </w:r>
      <w:proofErr w:type="spellStart"/>
      <w:r>
        <w:t>συνθήκη</w:t>
      </w:r>
      <w:proofErr w:type="spellEnd"/>
      <w:r>
        <w:t xml:space="preserve"> απα</w:t>
      </w:r>
      <w:proofErr w:type="spellStart"/>
      <w:r>
        <w:t>ιτεί</w:t>
      </w:r>
      <w:proofErr w:type="spellEnd"/>
      <w:r>
        <w:t xml:space="preserve"> τα</w:t>
      </w:r>
      <w:proofErr w:type="spellStart"/>
      <w:r>
        <w:t>χεί</w:t>
      </w:r>
      <w:proofErr w:type="spellEnd"/>
      <w:r>
        <w:t>α α</w:t>
      </w:r>
      <w:proofErr w:type="spellStart"/>
      <w:r>
        <w:t>νά</w:t>
      </w:r>
      <w:proofErr w:type="spellEnd"/>
      <w:r>
        <w:t>π</w:t>
      </w:r>
      <w:proofErr w:type="spellStart"/>
      <w:r>
        <w:t>τυξη</w:t>
      </w:r>
      <w:proofErr w:type="spellEnd"/>
      <w:r>
        <w:t>/παρα</w:t>
      </w:r>
      <w:proofErr w:type="spellStart"/>
      <w:r>
        <w:t>γωγή</w:t>
      </w:r>
      <w:proofErr w:type="spellEnd"/>
      <w:r>
        <w:t xml:space="preserve"> </w:t>
      </w:r>
      <w:proofErr w:type="spellStart"/>
      <w:r>
        <w:t>εμ</w:t>
      </w:r>
      <w:proofErr w:type="spellEnd"/>
      <w:r>
        <w:t>β</w:t>
      </w:r>
      <w:proofErr w:type="spellStart"/>
      <w:r>
        <w:t>ολίων</w:t>
      </w:r>
      <w:proofErr w:type="spellEnd"/>
      <w:r>
        <w:t xml:space="preserve"> και </w:t>
      </w:r>
      <w:proofErr w:type="spellStart"/>
      <w:r>
        <w:t>εξοικονόμηση</w:t>
      </w:r>
      <w:proofErr w:type="spellEnd"/>
      <w:r>
        <w:t xml:space="preserve"> </w:t>
      </w:r>
      <w:proofErr w:type="spellStart"/>
      <w:r>
        <w:t>χρόνου</w:t>
      </w:r>
      <w:proofErr w:type="spellEnd"/>
      <w:r>
        <w:t xml:space="preserve"> από </w:t>
      </w:r>
      <w:proofErr w:type="spellStart"/>
      <w:r>
        <w:t>όλες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π</w:t>
      </w:r>
      <w:proofErr w:type="spellStart"/>
      <w:r>
        <w:t>τυχές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α</w:t>
      </w:r>
      <w:proofErr w:type="spellStart"/>
      <w:r>
        <w:t>νά</w:t>
      </w:r>
      <w:proofErr w:type="spellEnd"/>
      <w:r>
        <w:t>π</w:t>
      </w:r>
      <w:proofErr w:type="spellStart"/>
      <w:r>
        <w:t>τυξης</w:t>
      </w:r>
      <w:proofErr w:type="spellEnd"/>
      <w:r>
        <w:t xml:space="preserve">, </w:t>
      </w:r>
      <w:proofErr w:type="spellStart"/>
      <w:r>
        <w:t>δοκιμής</w:t>
      </w:r>
      <w:proofErr w:type="spellEnd"/>
      <w:r>
        <w:t xml:space="preserve"> και παρα</w:t>
      </w:r>
      <w:proofErr w:type="spellStart"/>
      <w:r>
        <w:t>σκευής</w:t>
      </w:r>
      <w:proofErr w:type="spellEnd"/>
      <w:r>
        <w:t xml:space="preserve"> </w:t>
      </w:r>
      <w:proofErr w:type="spellStart"/>
      <w:r>
        <w:t>εμ</w:t>
      </w:r>
      <w:proofErr w:type="spellEnd"/>
      <w:r>
        <w:t>β</w:t>
      </w:r>
      <w:proofErr w:type="spellStart"/>
      <w:r>
        <w:t>ολίων</w:t>
      </w:r>
      <w:proofErr w:type="spellEnd"/>
      <w:r>
        <w:t xml:space="preserve">. </w:t>
      </w:r>
      <w:proofErr w:type="spellStart"/>
      <w:r>
        <w:t>Αυτό</w:t>
      </w:r>
      <w:proofErr w:type="spellEnd"/>
      <w:r>
        <w:t xml:space="preserve"> απα</w:t>
      </w:r>
      <w:proofErr w:type="spellStart"/>
      <w:r>
        <w:t>ιτεί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χρήση</w:t>
      </w:r>
      <w:proofErr w:type="spellEnd"/>
      <w:r>
        <w:t xml:space="preserve"> </w:t>
      </w:r>
      <w:proofErr w:type="spellStart"/>
      <w:r>
        <w:t>εμ</w:t>
      </w:r>
      <w:proofErr w:type="spellEnd"/>
      <w:r>
        <w:t>β</w:t>
      </w:r>
      <w:proofErr w:type="spellStart"/>
      <w:r>
        <w:t>ολίων</w:t>
      </w:r>
      <w:proofErr w:type="spellEnd"/>
      <w:r>
        <w:t xml:space="preserve"> </w:t>
      </w:r>
      <w:proofErr w:type="spellStart"/>
      <w:r>
        <w:t>χωρίς</w:t>
      </w:r>
      <w:proofErr w:type="spellEnd"/>
      <w:r>
        <w:t xml:space="preserve"> </w:t>
      </w:r>
      <w:proofErr w:type="spellStart"/>
      <w:r>
        <w:t>άδειες</w:t>
      </w:r>
      <w:proofErr w:type="spellEnd"/>
      <w:r>
        <w:t xml:space="preserve">, και η </w:t>
      </w:r>
      <w:proofErr w:type="spellStart"/>
      <w:r>
        <w:t>συνθήκη</w:t>
      </w:r>
      <w:proofErr w:type="spellEnd"/>
      <w:r>
        <w:t xml:space="preserve"> κα</w:t>
      </w:r>
      <w:proofErr w:type="spellStart"/>
      <w:r>
        <w:t>λεί</w:t>
      </w:r>
      <w:proofErr w:type="spellEnd"/>
      <w:r>
        <w:t xml:space="preserve"> τα </w:t>
      </w:r>
      <w:proofErr w:type="spellStart"/>
      <w:r>
        <w:t>έθνη</w:t>
      </w:r>
      <w:proofErr w:type="spellEnd"/>
      <w:r>
        <w:t xml:space="preserve"> να </w:t>
      </w:r>
      <w:proofErr w:type="spellStart"/>
      <w:r>
        <w:t>έχουν</w:t>
      </w:r>
      <w:proofErr w:type="spellEnd"/>
      <w:r>
        <w:t xml:space="preserve"> </w:t>
      </w:r>
      <w:proofErr w:type="spellStart"/>
      <w:r>
        <w:t>νόμους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έκδοση</w:t>
      </w:r>
      <w:proofErr w:type="spellEnd"/>
      <w:r>
        <w:t xml:space="preserve"> α</w:t>
      </w:r>
      <w:proofErr w:type="spellStart"/>
      <w:r>
        <w:t>δειών</w:t>
      </w:r>
      <w:proofErr w:type="spellEnd"/>
      <w:r>
        <w:t xml:space="preserve"> επ</w:t>
      </w:r>
      <w:proofErr w:type="spellStart"/>
      <w:r>
        <w:t>είγουσ</w:t>
      </w:r>
      <w:proofErr w:type="spellEnd"/>
      <w:r>
        <w:t xml:space="preserve">ας </w:t>
      </w:r>
      <w:proofErr w:type="spellStart"/>
      <w:r>
        <w:t>χρήσης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σκο</w:t>
      </w:r>
      <w:proofErr w:type="spellEnd"/>
      <w:r>
        <w:t>πό α</w:t>
      </w:r>
      <w:proofErr w:type="spellStart"/>
      <w:r>
        <w:t>υτό</w:t>
      </w:r>
      <w:proofErr w:type="spellEnd"/>
      <w:r>
        <w:t xml:space="preserve"> και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</w:t>
      </w:r>
      <w:proofErr w:type="spellEnd"/>
      <w:r>
        <w:t xml:space="preserve"> "</w:t>
      </w:r>
      <w:proofErr w:type="spellStart"/>
      <w:r>
        <w:t>δι</w:t>
      </w:r>
      <w:proofErr w:type="spellEnd"/>
      <w:r>
        <w:t>α</w:t>
      </w:r>
      <w:proofErr w:type="spellStart"/>
      <w:r>
        <w:t>χείριση</w:t>
      </w:r>
      <w:proofErr w:type="spellEnd"/>
      <w:r>
        <w:t xml:space="preserve">"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ζητημάτων</w:t>
      </w:r>
      <w:proofErr w:type="spellEnd"/>
      <w:r>
        <w:t xml:space="preserve"> </w:t>
      </w:r>
      <w:proofErr w:type="spellStart"/>
      <w:r>
        <w:t>ευθύνης</w:t>
      </w:r>
      <w:proofErr w:type="spellEnd"/>
      <w:r>
        <w:t xml:space="preserve">. </w:t>
      </w:r>
      <w:proofErr w:type="spellStart"/>
      <w:r>
        <w:t>Δείτε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"</w:t>
      </w:r>
      <w:hyperlink r:id="rId7" w:history="1">
        <w:r>
          <w:rPr>
            <w:rStyle w:val="Hyperlink"/>
          </w:rPr>
          <w:t>Η π</w:t>
        </w:r>
        <w:proofErr w:type="spellStart"/>
        <w:r>
          <w:rPr>
            <w:rStyle w:val="Hyperlink"/>
          </w:rPr>
          <w:t>ροτεινόμενη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συνθήκη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του</w:t>
        </w:r>
        <w:proofErr w:type="spellEnd"/>
        <w:r>
          <w:rPr>
            <w:rStyle w:val="Hyperlink"/>
          </w:rPr>
          <w:t xml:space="preserve"> ΠΟΥ θα α</w:t>
        </w:r>
        <w:proofErr w:type="spellStart"/>
        <w:r>
          <w:rPr>
            <w:rStyle w:val="Hyperlink"/>
          </w:rPr>
          <w:t>υξήσει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τις</w:t>
        </w:r>
        <w:proofErr w:type="spellEnd"/>
        <w:r>
          <w:rPr>
            <w:rStyle w:val="Hyperlink"/>
          </w:rPr>
          <w:t xml:space="preserve"> α</w:t>
        </w:r>
        <w:proofErr w:type="spellStart"/>
        <w:r>
          <w:rPr>
            <w:rStyle w:val="Hyperlink"/>
          </w:rPr>
          <w:t>νθρω</w:t>
        </w:r>
        <w:proofErr w:type="spellEnd"/>
        <w:r>
          <w:rPr>
            <w:rStyle w:val="Hyperlink"/>
          </w:rPr>
          <w:t>π</w:t>
        </w:r>
        <w:proofErr w:type="spellStart"/>
        <w:r>
          <w:rPr>
            <w:rStyle w:val="Hyperlink"/>
          </w:rPr>
          <w:t>ογενείς</w:t>
        </w:r>
        <w:proofErr w:type="spellEnd"/>
        <w:r>
          <w:rPr>
            <w:rStyle w:val="Hyperlink"/>
          </w:rPr>
          <w:t xml:space="preserve"> πα</w:t>
        </w:r>
        <w:proofErr w:type="spellStart"/>
        <w:r>
          <w:rPr>
            <w:rStyle w:val="Hyperlink"/>
          </w:rPr>
          <w:t>νδημίες</w:t>
        </w:r>
        <w:proofErr w:type="spellEnd"/>
      </w:hyperlink>
      <w:r>
        <w:t xml:space="preserve">" </w:t>
      </w:r>
      <w:proofErr w:type="spellStart"/>
      <w:r>
        <w:t>γι</w:t>
      </w:r>
      <w:proofErr w:type="spellEnd"/>
      <w:r>
        <w:t>α π</w:t>
      </w:r>
      <w:proofErr w:type="spellStart"/>
      <w:r>
        <w:t>ερισσότερες</w:t>
      </w:r>
      <w:proofErr w:type="spellEnd"/>
      <w:r>
        <w:t xml:space="preserve"> π</w:t>
      </w:r>
      <w:proofErr w:type="spellStart"/>
      <w:r>
        <w:t>ληροφορίες</w:t>
      </w:r>
      <w:proofErr w:type="spellEnd"/>
      <w:r>
        <w:t xml:space="preserve"> </w:t>
      </w:r>
      <w:proofErr w:type="spellStart"/>
      <w:r>
        <w:t>σχετικά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α</w:t>
      </w:r>
      <w:proofErr w:type="spellStart"/>
      <w:r>
        <w:t>υτό</w:t>
      </w:r>
      <w:proofErr w:type="spellEnd"/>
      <w:r>
        <w:t xml:space="preserve">. </w:t>
      </w:r>
      <w:proofErr w:type="spellStart"/>
      <w:r>
        <w:t>Οι</w:t>
      </w:r>
      <w:proofErr w:type="spellEnd"/>
      <w:r>
        <w:t xml:space="preserve"> ΗΠΑ, η ΕΕ και </w:t>
      </w:r>
      <w:proofErr w:type="spellStart"/>
      <w:r>
        <w:t>άλλοι</w:t>
      </w:r>
      <w:proofErr w:type="spellEnd"/>
      <w:r>
        <w:t xml:space="preserve"> </w:t>
      </w:r>
      <w:proofErr w:type="spellStart"/>
      <w:r>
        <w:t>έχουν</w:t>
      </w:r>
      <w:proofErr w:type="spellEnd"/>
      <w:r>
        <w:t xml:space="preserve"> </w:t>
      </w:r>
      <w:proofErr w:type="spellStart"/>
      <w:r>
        <w:t>ζητήσει</w:t>
      </w:r>
      <w:proofErr w:type="spellEnd"/>
      <w:r>
        <w:t xml:space="preserve"> </w:t>
      </w:r>
      <w:proofErr w:type="spellStart"/>
      <w:r>
        <w:t>συγκεκριμέν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α</w:t>
      </w:r>
      <w:proofErr w:type="spellStart"/>
      <w:r>
        <w:t>νά</w:t>
      </w:r>
      <w:proofErr w:type="spellEnd"/>
      <w:r>
        <w:t>π</w:t>
      </w:r>
      <w:proofErr w:type="spellStart"/>
      <w:r>
        <w:t>τυξη</w:t>
      </w:r>
      <w:proofErr w:type="spellEnd"/>
      <w:r>
        <w:t xml:space="preserve"> </w:t>
      </w:r>
      <w:proofErr w:type="spellStart"/>
      <w:r>
        <w:t>εμ</w:t>
      </w:r>
      <w:proofErr w:type="spellEnd"/>
      <w:r>
        <w:t>β</w:t>
      </w:r>
      <w:proofErr w:type="spellStart"/>
      <w:r>
        <w:t>ολίων</w:t>
      </w:r>
      <w:proofErr w:type="spellEnd"/>
      <w:r>
        <w:t xml:space="preserve"> 100 </w:t>
      </w:r>
      <w:proofErr w:type="spellStart"/>
      <w:r>
        <w:t>ημερών</w:t>
      </w:r>
      <w:proofErr w:type="spellEnd"/>
      <w:r>
        <w:t xml:space="preserve"> και επιπ</w:t>
      </w:r>
      <w:proofErr w:type="spellStart"/>
      <w:r>
        <w:t>λέον</w:t>
      </w:r>
      <w:proofErr w:type="spellEnd"/>
      <w:r>
        <w:t xml:space="preserve"> 30 </w:t>
      </w:r>
      <w:proofErr w:type="spellStart"/>
      <w:r>
        <w:t>ημέρες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παρα</w:t>
      </w:r>
      <w:proofErr w:type="spellStart"/>
      <w:r>
        <w:t>γωγή</w:t>
      </w:r>
      <w:proofErr w:type="spellEnd"/>
      <w:r>
        <w:t xml:space="preserve"> </w:t>
      </w:r>
      <w:proofErr w:type="spellStart"/>
      <w:r>
        <w:t>εμ</w:t>
      </w:r>
      <w:proofErr w:type="spellEnd"/>
      <w:r>
        <w:t>β</w:t>
      </w:r>
      <w:proofErr w:type="spellStart"/>
      <w:r>
        <w:t>ολίων</w:t>
      </w:r>
      <w:proofErr w:type="spellEnd"/>
      <w:r>
        <w:t xml:space="preserve"> </w:t>
      </w:r>
      <w:proofErr w:type="spellStart"/>
      <w:r>
        <w:t>γι</w:t>
      </w:r>
      <w:proofErr w:type="spellEnd"/>
      <w:r>
        <w:t>α πα</w:t>
      </w:r>
      <w:proofErr w:type="spellStart"/>
      <w:r>
        <w:t>νδημί</w:t>
      </w:r>
      <w:proofErr w:type="spellEnd"/>
      <w:r>
        <w:t xml:space="preserve">α. </w:t>
      </w:r>
      <w:proofErr w:type="spellStart"/>
      <w:r>
        <w:t>Αυτό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θα επ</w:t>
      </w:r>
      <w:proofErr w:type="spellStart"/>
      <w:r>
        <w:t>έτρε</w:t>
      </w:r>
      <w:proofErr w:type="spellEnd"/>
      <w:r>
        <w:t>πε κα</w:t>
      </w:r>
      <w:proofErr w:type="spellStart"/>
      <w:r>
        <w:t>μί</w:t>
      </w:r>
      <w:proofErr w:type="spellEnd"/>
      <w:r>
        <w:t xml:space="preserve">α </w:t>
      </w:r>
      <w:proofErr w:type="spellStart"/>
      <w:r>
        <w:t>ουσι</w:t>
      </w:r>
      <w:proofErr w:type="spellEnd"/>
      <w:r>
        <w:t>α</w:t>
      </w:r>
      <w:proofErr w:type="spellStart"/>
      <w:r>
        <w:t>στική</w:t>
      </w:r>
      <w:proofErr w:type="spellEnd"/>
      <w:r>
        <w:t xml:space="preserve"> </w:t>
      </w:r>
      <w:proofErr w:type="spellStart"/>
      <w:r>
        <w:t>δοκιμή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α</w:t>
      </w:r>
      <w:proofErr w:type="spellStart"/>
      <w:r>
        <w:t>νθρώ</w:t>
      </w:r>
      <w:proofErr w:type="spellEnd"/>
      <w:r>
        <w:t>π</w:t>
      </w:r>
      <w:proofErr w:type="spellStart"/>
      <w:r>
        <w:t>ους</w:t>
      </w:r>
      <w:proofErr w:type="spellEnd"/>
      <w:r>
        <w:t>.</w:t>
      </w:r>
    </w:p>
    <w:p w14:paraId="4C684F4B" w14:textId="77777777" w:rsidR="00035C2C" w:rsidRDefault="00035C2C" w:rsidP="00035C2C">
      <w:pPr>
        <w:pStyle w:val="berschrift2"/>
      </w:pPr>
      <w:r>
        <w:t xml:space="preserve">4. </w:t>
      </w:r>
      <w:proofErr w:type="spellStart"/>
      <w:r>
        <w:t>Στις</w:t>
      </w:r>
      <w:proofErr w:type="spellEnd"/>
      <w:r>
        <w:t xml:space="preserve"> </w:t>
      </w:r>
      <w:proofErr w:type="spellStart"/>
      <w:r>
        <w:t>νέες</w:t>
      </w:r>
      <w:proofErr w:type="spellEnd"/>
      <w:r>
        <w:t xml:space="preserve"> </w:t>
      </w:r>
      <w:proofErr w:type="spellStart"/>
      <w:r>
        <w:t>τρο</w:t>
      </w:r>
      <w:proofErr w:type="spellEnd"/>
      <w:r>
        <w:t>ποπ</w:t>
      </w:r>
      <w:proofErr w:type="spellStart"/>
      <w:r>
        <w:t>οιήσεις</w:t>
      </w:r>
      <w:proofErr w:type="spellEnd"/>
      <w:r>
        <w:t xml:space="preserve"> </w:t>
      </w:r>
      <w:proofErr w:type="spellStart"/>
      <w:r>
        <w:t>έχουν</w:t>
      </w:r>
      <w:proofErr w:type="spellEnd"/>
      <w:r>
        <w:t xml:space="preserve"> αφα</w:t>
      </w:r>
      <w:proofErr w:type="spellStart"/>
      <w:r>
        <w:t>ιρεθεί</w:t>
      </w:r>
      <w:proofErr w:type="spellEnd"/>
      <w:r>
        <w:t xml:space="preserve"> </w:t>
      </w:r>
      <w:proofErr w:type="spellStart"/>
      <w:r>
        <w:t>οι</w:t>
      </w:r>
      <w:proofErr w:type="spellEnd"/>
      <w:r>
        <w:t xml:space="preserve"> </w:t>
      </w:r>
      <w:proofErr w:type="spellStart"/>
      <w:r>
        <w:t>εγγυήσεις</w:t>
      </w:r>
      <w:proofErr w:type="spellEnd"/>
      <w:r>
        <w:t xml:space="preserve"> </w:t>
      </w:r>
      <w:proofErr w:type="spellStart"/>
      <w:r>
        <w:t>γι</w:t>
      </w:r>
      <w:proofErr w:type="spellEnd"/>
      <w:r>
        <w:t>α τα α</w:t>
      </w:r>
      <w:proofErr w:type="spellStart"/>
      <w:r>
        <w:t>νθρώ</w:t>
      </w:r>
      <w:proofErr w:type="spellEnd"/>
      <w:r>
        <w:t>π</w:t>
      </w:r>
      <w:proofErr w:type="spellStart"/>
      <w:r>
        <w:t>ιν</w:t>
      </w:r>
      <w:proofErr w:type="spellEnd"/>
      <w:r>
        <w:t xml:space="preserve">α </w:t>
      </w:r>
      <w:proofErr w:type="spellStart"/>
      <w:r>
        <w:t>δικ</w:t>
      </w:r>
      <w:proofErr w:type="spellEnd"/>
      <w:r>
        <w:t>α</w:t>
      </w:r>
      <w:proofErr w:type="spellStart"/>
      <w:r>
        <w:t>ιώμ</w:t>
      </w:r>
      <w:proofErr w:type="spellEnd"/>
      <w:r>
        <w:t xml:space="preserve">ατα </w:t>
      </w:r>
    </w:p>
    <w:p w14:paraId="58B6D6F9" w14:textId="77777777" w:rsidR="00035C2C" w:rsidRDefault="00035C2C" w:rsidP="00035C2C">
      <w:pPr>
        <w:pStyle w:val="StandardWeb"/>
      </w:pPr>
      <w:proofErr w:type="spellStart"/>
      <w:r>
        <w:t>Οι</w:t>
      </w:r>
      <w:proofErr w:type="spellEnd"/>
      <w:r>
        <w:t xml:space="preserve"> </w:t>
      </w:r>
      <w:proofErr w:type="spellStart"/>
      <w:r>
        <w:t>τρο</w:t>
      </w:r>
      <w:proofErr w:type="spellEnd"/>
      <w:r>
        <w:t>ποπ</w:t>
      </w:r>
      <w:proofErr w:type="spellStart"/>
      <w:r>
        <w:t>οιήσεις</w:t>
      </w:r>
      <w:proofErr w:type="spellEnd"/>
      <w:r>
        <w:t xml:space="preserve"> αφα</w:t>
      </w:r>
      <w:proofErr w:type="spellStart"/>
      <w:r>
        <w:t>ίρεσ</w:t>
      </w:r>
      <w:proofErr w:type="spellEnd"/>
      <w:r>
        <w:t>αν τα "α</w:t>
      </w:r>
      <w:proofErr w:type="spellStart"/>
      <w:r>
        <w:t>νθρώ</w:t>
      </w:r>
      <w:proofErr w:type="spellEnd"/>
      <w:r>
        <w:t>π</w:t>
      </w:r>
      <w:proofErr w:type="spellStart"/>
      <w:r>
        <w:t>ιν</w:t>
      </w:r>
      <w:proofErr w:type="spellEnd"/>
      <w:r>
        <w:t xml:space="preserve">α </w:t>
      </w:r>
      <w:proofErr w:type="spellStart"/>
      <w:r>
        <w:t>δικ</w:t>
      </w:r>
      <w:proofErr w:type="spellEnd"/>
      <w:r>
        <w:t>α</w:t>
      </w:r>
      <w:proofErr w:type="spellStart"/>
      <w:r>
        <w:t>ιώμ</w:t>
      </w:r>
      <w:proofErr w:type="spellEnd"/>
      <w:r>
        <w:t xml:space="preserve">ατα, </w:t>
      </w:r>
      <w:proofErr w:type="spellStart"/>
      <w:r>
        <w:t>την</w:t>
      </w:r>
      <w:proofErr w:type="spellEnd"/>
      <w:r>
        <w:t xml:space="preserve"> α</w:t>
      </w:r>
      <w:proofErr w:type="spellStart"/>
      <w:r>
        <w:t>ξιο</w:t>
      </w:r>
      <w:proofErr w:type="spellEnd"/>
      <w:r>
        <w:t>π</w:t>
      </w:r>
      <w:proofErr w:type="spellStart"/>
      <w:r>
        <w:t>ρέ</w:t>
      </w:r>
      <w:proofErr w:type="spellEnd"/>
      <w:r>
        <w:t>π</w:t>
      </w:r>
      <w:proofErr w:type="spellStart"/>
      <w:r>
        <w:t>ει</w:t>
      </w:r>
      <w:proofErr w:type="spellEnd"/>
      <w:r>
        <w:t xml:space="preserve">α και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ελευθερί</w:t>
      </w:r>
      <w:proofErr w:type="spellEnd"/>
      <w:r>
        <w:t xml:space="preserve">α </w:t>
      </w:r>
      <w:proofErr w:type="spellStart"/>
      <w:r>
        <w:t>των</w:t>
      </w:r>
      <w:proofErr w:type="spellEnd"/>
      <w:r>
        <w:t xml:space="preserve"> π</w:t>
      </w:r>
      <w:proofErr w:type="spellStart"/>
      <w:r>
        <w:t>ροσώ</w:t>
      </w:r>
      <w:proofErr w:type="spellEnd"/>
      <w:r>
        <w:t>π</w:t>
      </w:r>
      <w:proofErr w:type="spellStart"/>
      <w:r>
        <w:t>ων</w:t>
      </w:r>
      <w:proofErr w:type="spellEnd"/>
      <w:r>
        <w:t xml:space="preserve">" από </w:t>
      </w:r>
      <w:proofErr w:type="spellStart"/>
      <w:r>
        <w:t>την</w:t>
      </w:r>
      <w:proofErr w:type="spellEnd"/>
      <w:r>
        <w:t xml:space="preserve"> υπ</w:t>
      </w:r>
      <w:proofErr w:type="spellStart"/>
      <w:r>
        <w:t>άρχουσ</w:t>
      </w:r>
      <w:proofErr w:type="spellEnd"/>
      <w:r>
        <w:t xml:space="preserve">α </w:t>
      </w:r>
      <w:proofErr w:type="spellStart"/>
      <w:r>
        <w:t>δι</w:t>
      </w:r>
      <w:proofErr w:type="spellEnd"/>
      <w:r>
        <w:t>α</w:t>
      </w:r>
      <w:proofErr w:type="spellStart"/>
      <w:r>
        <w:t>τύ</w:t>
      </w:r>
      <w:proofErr w:type="spellEnd"/>
      <w:r>
        <w:t>π</w:t>
      </w:r>
      <w:proofErr w:type="spellStart"/>
      <w:r>
        <w:t>ωση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ΔΥΚ. </w:t>
      </w:r>
      <w:proofErr w:type="spellStart"/>
      <w:r>
        <w:t>Μετά</w:t>
      </w:r>
      <w:proofErr w:type="spellEnd"/>
      <w:r>
        <w:t xml:space="preserve"> από κατα</w:t>
      </w:r>
      <w:proofErr w:type="spellStart"/>
      <w:r>
        <w:t>γγελίες</w:t>
      </w:r>
      <w:proofErr w:type="spellEnd"/>
      <w:r>
        <w:t xml:space="preserve">, η </w:t>
      </w:r>
      <w:proofErr w:type="spellStart"/>
      <w:r>
        <w:t>φράση</w:t>
      </w:r>
      <w:proofErr w:type="spellEnd"/>
      <w:r>
        <w:t xml:space="preserve"> α</w:t>
      </w:r>
      <w:proofErr w:type="spellStart"/>
      <w:r>
        <w:t>υτή</w:t>
      </w:r>
      <w:proofErr w:type="spellEnd"/>
      <w:r>
        <w:t xml:space="preserve"> π</w:t>
      </w:r>
      <w:proofErr w:type="spellStart"/>
      <w:r>
        <w:t>ροστέθηκε</w:t>
      </w:r>
      <w:proofErr w:type="spellEnd"/>
      <w:r>
        <w:t xml:space="preserve"> α</w:t>
      </w:r>
      <w:proofErr w:type="spellStart"/>
      <w:r>
        <w:t>ργότερ</w:t>
      </w:r>
      <w:proofErr w:type="spellEnd"/>
      <w:r>
        <w:t xml:space="preserve">α </w:t>
      </w:r>
      <w:proofErr w:type="spellStart"/>
      <w:r>
        <w:t>στη</w:t>
      </w:r>
      <w:proofErr w:type="spellEnd"/>
      <w:r>
        <w:t xml:space="preserve"> </w:t>
      </w:r>
      <w:proofErr w:type="spellStart"/>
      <w:proofErr w:type="gramStart"/>
      <w:r>
        <w:t>Συνθήκη</w:t>
      </w:r>
      <w:proofErr w:type="spellEnd"/>
      <w:r>
        <w:t xml:space="preserve"> - α</w:t>
      </w:r>
      <w:proofErr w:type="spellStart"/>
      <w:r>
        <w:t>λλά</w:t>
      </w:r>
      <w:proofErr w:type="spellEnd"/>
      <w:proofErr w:type="gramEnd"/>
      <w:r>
        <w:t xml:space="preserve"> η </w:t>
      </w:r>
      <w:proofErr w:type="spellStart"/>
      <w:r>
        <w:t>Συνθήκη</w:t>
      </w:r>
      <w:proofErr w:type="spellEnd"/>
      <w:r>
        <w:t xml:space="preserve"> μπ</w:t>
      </w:r>
      <w:proofErr w:type="spellStart"/>
      <w:r>
        <w:t>ορεί</w:t>
      </w:r>
      <w:proofErr w:type="spellEnd"/>
      <w:r>
        <w:t xml:space="preserve"> να </w:t>
      </w:r>
      <w:proofErr w:type="spellStart"/>
      <w:r>
        <w:t>μην</w:t>
      </w:r>
      <w:proofErr w:type="spellEnd"/>
      <w:r>
        <w:t xml:space="preserve"> </w:t>
      </w:r>
      <w:proofErr w:type="spellStart"/>
      <w:r>
        <w:t>γίνει</w:t>
      </w:r>
      <w:proofErr w:type="spellEnd"/>
      <w:r>
        <w:t xml:space="preserve"> απ</w:t>
      </w:r>
      <w:proofErr w:type="spellStart"/>
      <w:r>
        <w:t>οδεκτή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2024. </w:t>
      </w:r>
      <w:proofErr w:type="spellStart"/>
      <w:r>
        <w:t>Εν</w:t>
      </w:r>
      <w:proofErr w:type="spellEnd"/>
      <w:r>
        <w:t xml:space="preserve"> </w:t>
      </w:r>
      <w:proofErr w:type="spellStart"/>
      <w:r>
        <w:t>τω</w:t>
      </w:r>
      <w:proofErr w:type="spellEnd"/>
      <w:r>
        <w:t xml:space="preserve"> </w:t>
      </w:r>
      <w:proofErr w:type="spellStart"/>
      <w:r>
        <w:t>μετ</w:t>
      </w:r>
      <w:proofErr w:type="spellEnd"/>
      <w:r>
        <w:t>α</w:t>
      </w:r>
      <w:proofErr w:type="spellStart"/>
      <w:r>
        <w:t>ξύ</w:t>
      </w:r>
      <w:proofErr w:type="spellEnd"/>
      <w:r>
        <w:t xml:space="preserve">, </w:t>
      </w:r>
      <w:proofErr w:type="spellStart"/>
      <w:r>
        <w:t>οι</w:t>
      </w:r>
      <w:proofErr w:type="spellEnd"/>
      <w:r>
        <w:t xml:space="preserve"> </w:t>
      </w:r>
      <w:proofErr w:type="spellStart"/>
      <w:r>
        <w:t>τρο</w:t>
      </w:r>
      <w:proofErr w:type="spellEnd"/>
      <w:r>
        <w:t>π</w:t>
      </w:r>
      <w:proofErr w:type="spellStart"/>
      <w:r>
        <w:t>ολογίες</w:t>
      </w:r>
      <w:proofErr w:type="spellEnd"/>
      <w:r>
        <w:t xml:space="preserve"> απα</w:t>
      </w:r>
      <w:proofErr w:type="spellStart"/>
      <w:r>
        <w:t>ιτούν</w:t>
      </w:r>
      <w:proofErr w:type="spellEnd"/>
      <w:r>
        <w:t xml:space="preserve"> </w:t>
      </w:r>
      <w:proofErr w:type="spellStart"/>
      <w:r>
        <w:t>μόνο</w:t>
      </w:r>
      <w:proofErr w:type="spellEnd"/>
      <w:r>
        <w:t xml:space="preserve"> απ</w:t>
      </w:r>
      <w:proofErr w:type="spellStart"/>
      <w:r>
        <w:t>λή</w:t>
      </w:r>
      <w:proofErr w:type="spellEnd"/>
      <w:r>
        <w:t xml:space="preserve"> π</w:t>
      </w:r>
      <w:proofErr w:type="spellStart"/>
      <w:r>
        <w:t>λειοψηφί</w:t>
      </w:r>
      <w:proofErr w:type="spellEnd"/>
      <w:r>
        <w:t xml:space="preserve">α </w:t>
      </w:r>
      <w:proofErr w:type="spellStart"/>
      <w:r>
        <w:t>γι</w:t>
      </w:r>
      <w:proofErr w:type="spellEnd"/>
      <w:r>
        <w:t>α να π</w:t>
      </w:r>
      <w:proofErr w:type="spellStart"/>
      <w:r>
        <w:t>εράσουν</w:t>
      </w:r>
      <w:proofErr w:type="spellEnd"/>
      <w:r>
        <w:t xml:space="preserve">, </w:t>
      </w:r>
      <w:proofErr w:type="spellStart"/>
      <w:r>
        <w:t>γράφοντ</w:t>
      </w:r>
      <w:proofErr w:type="spellEnd"/>
      <w:r>
        <w:t xml:space="preserve">αι </w:t>
      </w:r>
      <w:proofErr w:type="spellStart"/>
      <w:r>
        <w:t>μυστικά</w:t>
      </w:r>
      <w:proofErr w:type="spellEnd"/>
      <w:r>
        <w:t xml:space="preserve"> και </w:t>
      </w:r>
      <w:proofErr w:type="spellStart"/>
      <w:r>
        <w:t>έτσι</w:t>
      </w:r>
      <w:proofErr w:type="spellEnd"/>
      <w:r>
        <w:t xml:space="preserve"> </w:t>
      </w:r>
      <w:proofErr w:type="spellStart"/>
      <w:r>
        <w:t>είν</w:t>
      </w:r>
      <w:proofErr w:type="spellEnd"/>
      <w:r>
        <w:t>αι π</w:t>
      </w:r>
      <w:proofErr w:type="spellStart"/>
      <w:r>
        <w:t>ιθ</w:t>
      </w:r>
      <w:proofErr w:type="spellEnd"/>
      <w:r>
        <w:t>α</w:t>
      </w:r>
      <w:proofErr w:type="spellStart"/>
      <w:r>
        <w:t>νό</w:t>
      </w:r>
      <w:proofErr w:type="spellEnd"/>
      <w:r>
        <w:t xml:space="preserve"> </w:t>
      </w:r>
      <w:proofErr w:type="spellStart"/>
      <w:r>
        <w:t>ότι</w:t>
      </w:r>
      <w:proofErr w:type="spellEnd"/>
      <w:r>
        <w:t xml:space="preserve"> τα π</w:t>
      </w:r>
      <w:proofErr w:type="spellStart"/>
      <w:r>
        <w:t>ιο</w:t>
      </w:r>
      <w:proofErr w:type="spellEnd"/>
      <w:r>
        <w:t xml:space="preserve"> π</w:t>
      </w:r>
      <w:proofErr w:type="spellStart"/>
      <w:r>
        <w:t>ρο</w:t>
      </w:r>
      <w:proofErr w:type="spellEnd"/>
      <w:r>
        <w:t>β</w:t>
      </w:r>
      <w:proofErr w:type="spellStart"/>
      <w:r>
        <w:t>λημ</w:t>
      </w:r>
      <w:proofErr w:type="spellEnd"/>
      <w:r>
        <w:t>α</w:t>
      </w:r>
      <w:proofErr w:type="spellStart"/>
      <w:r>
        <w:t>τικά</w:t>
      </w:r>
      <w:proofErr w:type="spellEnd"/>
      <w:r>
        <w:t xml:space="preserve"> </w:t>
      </w:r>
      <w:proofErr w:type="spellStart"/>
      <w:r>
        <w:t>ζητήμ</w:t>
      </w:r>
      <w:proofErr w:type="spellEnd"/>
      <w:r>
        <w:t>ατα θα β</w:t>
      </w:r>
      <w:proofErr w:type="spellStart"/>
      <w:r>
        <w:t>ρεθούν</w:t>
      </w:r>
      <w:proofErr w:type="spellEnd"/>
      <w:r>
        <w:t xml:space="preserve"> </w:t>
      </w:r>
      <w:proofErr w:type="spellStart"/>
      <w:r>
        <w:t>στις</w:t>
      </w:r>
      <w:proofErr w:type="spellEnd"/>
      <w:r>
        <w:t xml:space="preserve"> </w:t>
      </w:r>
      <w:proofErr w:type="spellStart"/>
      <w:r>
        <w:t>τρο</w:t>
      </w:r>
      <w:proofErr w:type="spellEnd"/>
      <w:r>
        <w:t>π</w:t>
      </w:r>
      <w:proofErr w:type="spellStart"/>
      <w:r>
        <w:t>ολογίες</w:t>
      </w:r>
      <w:proofErr w:type="spellEnd"/>
      <w:r>
        <w:t>.</w:t>
      </w:r>
    </w:p>
    <w:p w14:paraId="7961E96B" w14:textId="77777777" w:rsidR="00035C2C" w:rsidRDefault="00035C2C" w:rsidP="00035C2C">
      <w:pPr>
        <w:pStyle w:val="berschrift2"/>
      </w:pPr>
      <w:r>
        <w:lastRenderedPageBreak/>
        <w:t>5. Απα</w:t>
      </w:r>
      <w:proofErr w:type="spellStart"/>
      <w:r>
        <w:t>ιτείτ</w:t>
      </w:r>
      <w:proofErr w:type="spellEnd"/>
      <w:r>
        <w:t>αι η παρα</w:t>
      </w:r>
      <w:proofErr w:type="spellStart"/>
      <w:r>
        <w:t>κολούθηση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μέσων</w:t>
      </w:r>
      <w:proofErr w:type="spellEnd"/>
      <w:r>
        <w:t xml:space="preserve"> </w:t>
      </w:r>
      <w:proofErr w:type="spellStart"/>
      <w:r>
        <w:t>κοινωνικής</w:t>
      </w:r>
      <w:proofErr w:type="spellEnd"/>
      <w:r>
        <w:t xml:space="preserve"> </w:t>
      </w:r>
      <w:proofErr w:type="spellStart"/>
      <w:r>
        <w:t>δικτύωσης</w:t>
      </w:r>
      <w:proofErr w:type="spellEnd"/>
      <w:r>
        <w:t xml:space="preserve"> και η </w:t>
      </w:r>
      <w:proofErr w:type="spellStart"/>
      <w:r>
        <w:t>λογοκρισί</w:t>
      </w:r>
      <w:proofErr w:type="spellEnd"/>
      <w:r>
        <w:t xml:space="preserve">α </w:t>
      </w:r>
      <w:proofErr w:type="spellStart"/>
      <w:r>
        <w:t>των</w:t>
      </w:r>
      <w:proofErr w:type="spellEnd"/>
      <w:r>
        <w:t xml:space="preserve"> π</w:t>
      </w:r>
      <w:proofErr w:type="spellStart"/>
      <w:r>
        <w:t>ολιτών</w:t>
      </w:r>
      <w:proofErr w:type="spellEnd"/>
    </w:p>
    <w:p w14:paraId="3C449B58" w14:textId="77777777" w:rsidR="00035C2C" w:rsidRDefault="00035C2C" w:rsidP="00035C2C">
      <w:pPr>
        <w:pStyle w:val="StandardWeb"/>
      </w:pPr>
      <w:proofErr w:type="spellStart"/>
      <w:r>
        <w:t>Τόσο</w:t>
      </w:r>
      <w:proofErr w:type="spellEnd"/>
      <w:r>
        <w:t xml:space="preserve"> </w:t>
      </w:r>
      <w:proofErr w:type="spellStart"/>
      <w:r>
        <w:t>οι</w:t>
      </w:r>
      <w:proofErr w:type="spellEnd"/>
      <w:r>
        <w:t xml:space="preserve"> </w:t>
      </w:r>
      <w:proofErr w:type="spellStart"/>
      <w:r>
        <w:t>τρο</w:t>
      </w:r>
      <w:proofErr w:type="spellEnd"/>
      <w:r>
        <w:t>π</w:t>
      </w:r>
      <w:proofErr w:type="spellStart"/>
      <w:r>
        <w:t>ολογίες</w:t>
      </w:r>
      <w:proofErr w:type="spellEnd"/>
      <w:r>
        <w:t xml:space="preserve"> </w:t>
      </w:r>
      <w:proofErr w:type="spellStart"/>
      <w:r>
        <w:t>όσο</w:t>
      </w:r>
      <w:proofErr w:type="spellEnd"/>
      <w:r>
        <w:t xml:space="preserve"> και η </w:t>
      </w:r>
      <w:proofErr w:type="spellStart"/>
      <w:r>
        <w:t>συνθήκη</w:t>
      </w:r>
      <w:proofErr w:type="spellEnd"/>
      <w:r>
        <w:t xml:space="preserve"> κα</w:t>
      </w:r>
      <w:proofErr w:type="spellStart"/>
      <w:r>
        <w:t>λούν</w:t>
      </w:r>
      <w:proofErr w:type="spellEnd"/>
      <w:r>
        <w:t xml:space="preserve"> τα </w:t>
      </w:r>
      <w:proofErr w:type="spellStart"/>
      <w:proofErr w:type="gramStart"/>
      <w:r>
        <w:t>κράτη</w:t>
      </w:r>
      <w:proofErr w:type="spellEnd"/>
      <w:r>
        <w:t xml:space="preserve"> - </w:t>
      </w:r>
      <w:proofErr w:type="spellStart"/>
      <w:r>
        <w:t>έθνη</w:t>
      </w:r>
      <w:proofErr w:type="spellEnd"/>
      <w:proofErr w:type="gramEnd"/>
      <w:r>
        <w:t xml:space="preserve"> να </w:t>
      </w:r>
      <w:proofErr w:type="spellStart"/>
      <w:r>
        <w:t>διενεργούν</w:t>
      </w:r>
      <w:proofErr w:type="spellEnd"/>
      <w:r>
        <w:t xml:space="preserve"> επ</w:t>
      </w:r>
      <w:proofErr w:type="spellStart"/>
      <w:r>
        <w:t>ιτήρηση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μέσων</w:t>
      </w:r>
      <w:proofErr w:type="spellEnd"/>
      <w:r>
        <w:t xml:space="preserve"> </w:t>
      </w:r>
      <w:proofErr w:type="spellStart"/>
      <w:r>
        <w:t>κοινωνικής</w:t>
      </w:r>
      <w:proofErr w:type="spellEnd"/>
      <w:r>
        <w:t xml:space="preserve"> </w:t>
      </w:r>
      <w:proofErr w:type="spellStart"/>
      <w:r>
        <w:t>δικτύωσης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π</w:t>
      </w:r>
      <w:proofErr w:type="spellStart"/>
      <w:r>
        <w:t>ολιτών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, να </w:t>
      </w:r>
      <w:proofErr w:type="spellStart"/>
      <w:r>
        <w:t>λογοκρίνουν</w:t>
      </w:r>
      <w:proofErr w:type="spellEnd"/>
      <w:r>
        <w:t xml:space="preserve"> και να απ</w:t>
      </w:r>
      <w:proofErr w:type="spellStart"/>
      <w:r>
        <w:t>οτρέ</w:t>
      </w:r>
      <w:proofErr w:type="spellEnd"/>
      <w:r>
        <w:t>π</w:t>
      </w:r>
      <w:proofErr w:type="spellStart"/>
      <w:r>
        <w:t>ουν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διάδοση</w:t>
      </w:r>
      <w:proofErr w:type="spellEnd"/>
      <w:r>
        <w:t xml:space="preserve"> π</w:t>
      </w:r>
      <w:proofErr w:type="spellStart"/>
      <w:r>
        <w:t>ληροφοριών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</w:t>
      </w:r>
      <w:proofErr w:type="spellStart"/>
      <w:r>
        <w:t>συνάδουν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α</w:t>
      </w:r>
      <w:proofErr w:type="spellStart"/>
      <w:r>
        <w:t>φηγήσεις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ΠΟΥ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δημόσι</w:t>
      </w:r>
      <w:proofErr w:type="spellEnd"/>
      <w:r>
        <w:t xml:space="preserve">α </w:t>
      </w:r>
      <w:proofErr w:type="spellStart"/>
      <w:r>
        <w:t>υγεί</w:t>
      </w:r>
      <w:proofErr w:type="spellEnd"/>
      <w:r>
        <w:t xml:space="preserve">α. </w:t>
      </w:r>
      <w:proofErr w:type="spellStart"/>
      <w:r>
        <w:t>Ωστόσο</w:t>
      </w:r>
      <w:proofErr w:type="spellEnd"/>
      <w:r>
        <w:t xml:space="preserve">, η </w:t>
      </w:r>
      <w:proofErr w:type="spellStart"/>
      <w:r>
        <w:t>συνθήκη</w:t>
      </w:r>
      <w:proofErr w:type="spellEnd"/>
      <w:r>
        <w:t xml:space="preserve"> κα</w:t>
      </w:r>
      <w:proofErr w:type="spellStart"/>
      <w:r>
        <w:t>λεί</w:t>
      </w:r>
      <w:proofErr w:type="spellEnd"/>
      <w:r>
        <w:t xml:space="preserve"> επ</w:t>
      </w:r>
      <w:proofErr w:type="spellStart"/>
      <w:r>
        <w:t>ίσης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π</w:t>
      </w:r>
      <w:proofErr w:type="spellStart"/>
      <w:r>
        <w:t>ολίτες</w:t>
      </w:r>
      <w:proofErr w:type="spellEnd"/>
      <w:r>
        <w:t xml:space="preserve"> να </w:t>
      </w:r>
      <w:proofErr w:type="spellStart"/>
      <w:r>
        <w:t>έχουν</w:t>
      </w:r>
      <w:proofErr w:type="spellEnd"/>
      <w:r>
        <w:t xml:space="preserve"> </w:t>
      </w:r>
      <w:proofErr w:type="spellStart"/>
      <w:r>
        <w:t>ελεύθερη</w:t>
      </w:r>
      <w:proofErr w:type="spellEnd"/>
      <w:r>
        <w:t xml:space="preserve"> π</w:t>
      </w:r>
      <w:proofErr w:type="spellStart"/>
      <w:r>
        <w:t>ρόσ</w:t>
      </w:r>
      <w:proofErr w:type="spellEnd"/>
      <w:r>
        <w:t>βα</w:t>
      </w:r>
      <w:proofErr w:type="spellStart"/>
      <w:r>
        <w:t>ση</w:t>
      </w:r>
      <w:proofErr w:type="spellEnd"/>
      <w:r>
        <w:t xml:space="preserve"> </w:t>
      </w:r>
      <w:proofErr w:type="spellStart"/>
      <w:r>
        <w:t>στις</w:t>
      </w:r>
      <w:proofErr w:type="spellEnd"/>
      <w:r>
        <w:t xml:space="preserve"> π</w:t>
      </w:r>
      <w:proofErr w:type="spellStart"/>
      <w:r>
        <w:t>ληροφορίες</w:t>
      </w:r>
      <w:proofErr w:type="spellEnd"/>
      <w:r>
        <w:t xml:space="preserve">, </w:t>
      </w:r>
      <w:proofErr w:type="spellStart"/>
      <w:r>
        <w:t>ενώ</w:t>
      </w:r>
      <w:proofErr w:type="spellEnd"/>
      <w:r>
        <w:t xml:space="preserve"> π</w:t>
      </w:r>
      <w:proofErr w:type="spellStart"/>
      <w:r>
        <w:t>ρέ</w:t>
      </w:r>
      <w:proofErr w:type="spellEnd"/>
      <w:r>
        <w:t>π</w:t>
      </w:r>
      <w:proofErr w:type="spellStart"/>
      <w:r>
        <w:t>ει</w:t>
      </w:r>
      <w:proofErr w:type="spellEnd"/>
      <w:r>
        <w:t xml:space="preserve"> να π</w:t>
      </w:r>
      <w:proofErr w:type="spellStart"/>
      <w:r>
        <w:t>ροστ</w:t>
      </w:r>
      <w:proofErr w:type="spellEnd"/>
      <w:r>
        <w:t>α</w:t>
      </w:r>
      <w:proofErr w:type="spellStart"/>
      <w:r>
        <w:t>τεύοντ</w:t>
      </w:r>
      <w:proofErr w:type="spellEnd"/>
      <w:r>
        <w:t>αι από "</w:t>
      </w:r>
      <w:proofErr w:type="spellStart"/>
      <w:r>
        <w:t>infodemics</w:t>
      </w:r>
      <w:proofErr w:type="spellEnd"/>
      <w:r>
        <w:t>",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ορίζετ</w:t>
      </w:r>
      <w:proofErr w:type="spellEnd"/>
      <w:r>
        <w:t xml:space="preserve">αι </w:t>
      </w:r>
      <w:proofErr w:type="spellStart"/>
      <w:r>
        <w:t>ως</w:t>
      </w:r>
      <w:proofErr w:type="spellEnd"/>
      <w:r>
        <w:t xml:space="preserve"> υπ</w:t>
      </w:r>
      <w:proofErr w:type="spellStart"/>
      <w:r>
        <w:t>ερ</w:t>
      </w:r>
      <w:proofErr w:type="spellEnd"/>
      <w:r>
        <w:t>β</w:t>
      </w:r>
      <w:proofErr w:type="spellStart"/>
      <w:r>
        <w:t>ολική</w:t>
      </w:r>
      <w:proofErr w:type="spellEnd"/>
      <w:r>
        <w:t xml:space="preserve"> π</w:t>
      </w:r>
      <w:proofErr w:type="spellStart"/>
      <w:r>
        <w:t>ληροφόρηση</w:t>
      </w:r>
      <w:proofErr w:type="spellEnd"/>
      <w:r>
        <w:t xml:space="preserve">. </w:t>
      </w:r>
      <w:proofErr w:type="spellStart"/>
      <w:r>
        <w:t>Οι</w:t>
      </w:r>
      <w:proofErr w:type="spellEnd"/>
      <w:r>
        <w:t xml:space="preserve"> π</w:t>
      </w:r>
      <w:proofErr w:type="spellStart"/>
      <w:r>
        <w:t>ολίτες</w:t>
      </w:r>
      <w:proofErr w:type="spellEnd"/>
      <w:r>
        <w:t xml:space="preserve"> π</w:t>
      </w:r>
      <w:proofErr w:type="spellStart"/>
      <w:r>
        <w:t>ρέ</w:t>
      </w:r>
      <w:proofErr w:type="spellEnd"/>
      <w:r>
        <w:t>π</w:t>
      </w:r>
      <w:proofErr w:type="spellStart"/>
      <w:r>
        <w:t>ει</w:t>
      </w:r>
      <w:proofErr w:type="spellEnd"/>
      <w:r>
        <w:t xml:space="preserve"> επ</w:t>
      </w:r>
      <w:proofErr w:type="spellStart"/>
      <w:r>
        <w:t>ίσης</w:t>
      </w:r>
      <w:proofErr w:type="spellEnd"/>
      <w:r>
        <w:t xml:space="preserve"> να </w:t>
      </w:r>
      <w:proofErr w:type="spellStart"/>
      <w:r>
        <w:t>στ</w:t>
      </w:r>
      <w:proofErr w:type="spellEnd"/>
      <w:r>
        <w:t>αμα</w:t>
      </w:r>
      <w:proofErr w:type="spellStart"/>
      <w:r>
        <w:t>τήσουν</w:t>
      </w:r>
      <w:proofErr w:type="spellEnd"/>
      <w:r>
        <w:t xml:space="preserve"> να </w:t>
      </w:r>
      <w:proofErr w:type="spellStart"/>
      <w:r>
        <w:t>δι</w:t>
      </w:r>
      <w:proofErr w:type="spellEnd"/>
      <w:r>
        <w:t>α</w:t>
      </w:r>
      <w:proofErr w:type="spellStart"/>
      <w:r>
        <w:t>δίδουν</w:t>
      </w:r>
      <w:proofErr w:type="spellEnd"/>
      <w:r>
        <w:t xml:space="preserve"> παραπ</w:t>
      </w:r>
      <w:proofErr w:type="spellStart"/>
      <w:r>
        <w:t>ληροφόρηση</w:t>
      </w:r>
      <w:proofErr w:type="spellEnd"/>
      <w:r>
        <w:t xml:space="preserve"> και </w:t>
      </w:r>
      <w:proofErr w:type="spellStart"/>
      <w:r>
        <w:t>ψευδείς</w:t>
      </w:r>
      <w:proofErr w:type="spellEnd"/>
      <w:r>
        <w:t xml:space="preserve"> π</w:t>
      </w:r>
      <w:proofErr w:type="spellStart"/>
      <w:r>
        <w:t>ληροφορίες</w:t>
      </w:r>
      <w:proofErr w:type="spellEnd"/>
      <w:r>
        <w:t xml:space="preserve">. </w:t>
      </w:r>
    </w:p>
    <w:p w14:paraId="2F0840FB" w14:textId="77777777" w:rsidR="00035C2C" w:rsidRDefault="00035C2C" w:rsidP="00035C2C">
      <w:pPr>
        <w:pStyle w:val="berschrift2"/>
      </w:pPr>
      <w:r>
        <w:t>6. Μπ</w:t>
      </w:r>
      <w:proofErr w:type="spellStart"/>
      <w:r>
        <w:t>ορεί</w:t>
      </w:r>
      <w:proofErr w:type="spellEnd"/>
      <w:r>
        <w:t xml:space="preserve"> να </w:t>
      </w:r>
      <w:proofErr w:type="spellStart"/>
      <w:r>
        <w:t>μη</w:t>
      </w:r>
      <w:proofErr w:type="spellEnd"/>
      <w:r>
        <w:t xml:space="preserve"> </w:t>
      </w:r>
      <w:proofErr w:type="spellStart"/>
      <w:r>
        <w:t>μάθουμε</w:t>
      </w:r>
      <w:proofErr w:type="spellEnd"/>
      <w:r>
        <w:t xml:space="preserve"> </w:t>
      </w:r>
      <w:proofErr w:type="spellStart"/>
      <w:r>
        <w:t>τι</w:t>
      </w:r>
      <w:proofErr w:type="spellEnd"/>
      <w:r>
        <w:t xml:space="preserve"> π</w:t>
      </w:r>
      <w:proofErr w:type="spellStart"/>
      <w:r>
        <w:t>εριέχουν</w:t>
      </w:r>
      <w:proofErr w:type="spellEnd"/>
      <w:r>
        <w:t xml:space="preserve"> </w:t>
      </w:r>
      <w:proofErr w:type="spellStart"/>
      <w:r>
        <w:t>οι</w:t>
      </w:r>
      <w:proofErr w:type="spellEnd"/>
      <w:r>
        <w:t xml:space="preserve"> </w:t>
      </w:r>
      <w:proofErr w:type="spellStart"/>
      <w:r>
        <w:t>τρο</w:t>
      </w:r>
      <w:proofErr w:type="spellEnd"/>
      <w:r>
        <w:t>ποπ</w:t>
      </w:r>
      <w:proofErr w:type="spellStart"/>
      <w:r>
        <w:t>οιήσεις</w:t>
      </w:r>
      <w:proofErr w:type="spellEnd"/>
      <w:r>
        <w:t xml:space="preserve"> πα</w:t>
      </w:r>
      <w:proofErr w:type="spellStart"/>
      <w:r>
        <w:t>ρά</w:t>
      </w:r>
      <w:proofErr w:type="spellEnd"/>
      <w:r>
        <w:t xml:space="preserve"> </w:t>
      </w:r>
      <w:proofErr w:type="spellStart"/>
      <w:r>
        <w:t>μόνο</w:t>
      </w:r>
      <w:proofErr w:type="spellEnd"/>
      <w:r>
        <w:t xml:space="preserve"> </w:t>
      </w:r>
      <w:proofErr w:type="spellStart"/>
      <w:r>
        <w:t>μετά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ψήφισή</w:t>
      </w:r>
      <w:proofErr w:type="spellEnd"/>
      <w:r>
        <w:t xml:space="preserve"> </w:t>
      </w:r>
      <w:proofErr w:type="spellStart"/>
      <w:r>
        <w:t>τους</w:t>
      </w:r>
      <w:proofErr w:type="spellEnd"/>
    </w:p>
    <w:p w14:paraId="6AB1B7FF" w14:textId="77777777" w:rsidR="00035C2C" w:rsidRDefault="00035C2C" w:rsidP="00035C2C">
      <w:pPr>
        <w:pStyle w:val="StandardWeb"/>
      </w:pPr>
      <w:proofErr w:type="spellStart"/>
      <w:r>
        <w:t>Οι</w:t>
      </w:r>
      <w:proofErr w:type="spellEnd"/>
      <w:r>
        <w:t xml:space="preserve"> </w:t>
      </w:r>
      <w:proofErr w:type="spellStart"/>
      <w:r>
        <w:t>τρο</w:t>
      </w:r>
      <w:proofErr w:type="spellEnd"/>
      <w:r>
        <w:t>ποπ</w:t>
      </w:r>
      <w:proofErr w:type="spellStart"/>
      <w:r>
        <w:t>οιήσεις</w:t>
      </w:r>
      <w:proofErr w:type="spellEnd"/>
      <w:r>
        <w:t xml:space="preserve"> </w:t>
      </w:r>
      <w:proofErr w:type="spellStart"/>
      <w:r>
        <w:t>έχουν</w:t>
      </w:r>
      <w:proofErr w:type="spellEnd"/>
      <w:r>
        <w:t xml:space="preserve"> </w:t>
      </w:r>
      <w:proofErr w:type="spellStart"/>
      <w:r>
        <w:t>συμφωνηθεί</w:t>
      </w:r>
      <w:proofErr w:type="spellEnd"/>
      <w:r>
        <w:t xml:space="preserve"> </w:t>
      </w:r>
      <w:proofErr w:type="spellStart"/>
      <w:r>
        <w:t>εξ</w:t>
      </w:r>
      <w:proofErr w:type="spellEnd"/>
      <w:r>
        <w:t xml:space="preserve"> </w:t>
      </w:r>
      <w:proofErr w:type="spellStart"/>
      <w:r>
        <w:t>ολοκλήρου</w:t>
      </w:r>
      <w:proofErr w:type="spellEnd"/>
      <w:r>
        <w:t xml:space="preserve"> </w:t>
      </w:r>
      <w:proofErr w:type="spellStart"/>
      <w:r>
        <w:t>μυστικά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τελευτ</w:t>
      </w:r>
      <w:proofErr w:type="spellEnd"/>
      <w:r>
        <w:t>α</w:t>
      </w:r>
      <w:proofErr w:type="spellStart"/>
      <w:r>
        <w:t>ίους</w:t>
      </w:r>
      <w:proofErr w:type="spellEnd"/>
      <w:r>
        <w:t xml:space="preserve"> </w:t>
      </w:r>
      <w:proofErr w:type="spellStart"/>
      <w:r>
        <w:t>εννέ</w:t>
      </w:r>
      <w:proofErr w:type="spellEnd"/>
      <w:r>
        <w:t xml:space="preserve">α </w:t>
      </w:r>
      <w:proofErr w:type="spellStart"/>
      <w:r>
        <w:t>μήνες</w:t>
      </w:r>
      <w:proofErr w:type="spellEnd"/>
      <w:r>
        <w:t xml:space="preserve">, </w:t>
      </w:r>
      <w:proofErr w:type="spellStart"/>
      <w:r>
        <w:t>ενώ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διάστημ</w:t>
      </w:r>
      <w:proofErr w:type="spellEnd"/>
      <w:r>
        <w:t>α α</w:t>
      </w:r>
      <w:proofErr w:type="spellStart"/>
      <w:r>
        <w:t>υτό</w:t>
      </w:r>
      <w:proofErr w:type="spellEnd"/>
      <w:r>
        <w:t xml:space="preserve"> </w:t>
      </w:r>
      <w:proofErr w:type="spellStart"/>
      <w:r>
        <w:t>έχουν</w:t>
      </w:r>
      <w:proofErr w:type="spellEnd"/>
      <w:r>
        <w:t xml:space="preserve"> </w:t>
      </w:r>
      <w:proofErr w:type="spellStart"/>
      <w:r>
        <w:t>κυκλοφορήσει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κοινό</w:t>
      </w:r>
      <w:proofErr w:type="spellEnd"/>
      <w:r>
        <w:t xml:space="preserve"> π</w:t>
      </w:r>
      <w:proofErr w:type="spellStart"/>
      <w:r>
        <w:t>ολλά</w:t>
      </w:r>
      <w:proofErr w:type="spellEnd"/>
      <w:r>
        <w:t xml:space="preserve"> </w:t>
      </w:r>
      <w:proofErr w:type="spellStart"/>
      <w:r>
        <w:t>δι</w:t>
      </w:r>
      <w:proofErr w:type="spellEnd"/>
      <w:r>
        <w:t>α</w:t>
      </w:r>
      <w:proofErr w:type="spellStart"/>
      <w:r>
        <w:t>δοχικά</w:t>
      </w:r>
      <w:proofErr w:type="spellEnd"/>
      <w:r>
        <w:t xml:space="preserve"> </w:t>
      </w:r>
      <w:proofErr w:type="spellStart"/>
      <w:r>
        <w:t>σχέδι</w:t>
      </w:r>
      <w:proofErr w:type="spellEnd"/>
      <w:r>
        <w:t xml:space="preserve">α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συνθήκης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πα</w:t>
      </w:r>
      <w:proofErr w:type="spellStart"/>
      <w:r>
        <w:t>νδημί</w:t>
      </w:r>
      <w:proofErr w:type="spellEnd"/>
      <w:r>
        <w:t xml:space="preserve">α. Και </w:t>
      </w:r>
      <w:proofErr w:type="spellStart"/>
      <w:r>
        <w:t>ενώ</w:t>
      </w:r>
      <w:proofErr w:type="spellEnd"/>
      <w:r>
        <w:t xml:space="preserve"> </w:t>
      </w:r>
      <w:proofErr w:type="spellStart"/>
      <w:r>
        <w:t>οι</w:t>
      </w:r>
      <w:proofErr w:type="spellEnd"/>
      <w:r>
        <w:t xml:space="preserve"> </w:t>
      </w:r>
      <w:proofErr w:type="spellStart"/>
      <w:r>
        <w:t>δι</w:t>
      </w:r>
      <w:proofErr w:type="spellEnd"/>
      <w:r>
        <w:t>απρα</w:t>
      </w:r>
      <w:proofErr w:type="spellStart"/>
      <w:r>
        <w:t>γμ</w:t>
      </w:r>
      <w:proofErr w:type="spellEnd"/>
      <w:r>
        <w:t>α</w:t>
      </w:r>
      <w:proofErr w:type="spellStart"/>
      <w:r>
        <w:t>τευθείσες</w:t>
      </w:r>
      <w:proofErr w:type="spellEnd"/>
      <w:r>
        <w:t xml:space="preserve"> </w:t>
      </w:r>
      <w:proofErr w:type="spellStart"/>
      <w:r>
        <w:t>τρο</w:t>
      </w:r>
      <w:proofErr w:type="spellEnd"/>
      <w:r>
        <w:t>ποπ</w:t>
      </w:r>
      <w:proofErr w:type="spellStart"/>
      <w:r>
        <w:t>οιήσεις</w:t>
      </w:r>
      <w:proofErr w:type="spellEnd"/>
      <w:r>
        <w:t xml:space="preserve"> επ</w:t>
      </w:r>
      <w:proofErr w:type="spellStart"/>
      <w:r>
        <w:t>ρόκειτο</w:t>
      </w:r>
      <w:proofErr w:type="spellEnd"/>
      <w:r>
        <w:t xml:space="preserve"> να κατα</w:t>
      </w:r>
      <w:proofErr w:type="spellStart"/>
      <w:r>
        <w:t>τεθούν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δημόσι</w:t>
      </w:r>
      <w:proofErr w:type="spellEnd"/>
      <w:r>
        <w:t xml:space="preserve">α </w:t>
      </w:r>
      <w:proofErr w:type="spellStart"/>
      <w:r>
        <w:t>εξέτ</w:t>
      </w:r>
      <w:proofErr w:type="spellEnd"/>
      <w:r>
        <w:t>α</w:t>
      </w:r>
      <w:proofErr w:type="spellStart"/>
      <w:r>
        <w:t>ση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Ια</w:t>
      </w:r>
      <w:proofErr w:type="spellStart"/>
      <w:r>
        <w:t>νουάριο</w:t>
      </w:r>
      <w:proofErr w:type="spellEnd"/>
      <w:r>
        <w:t xml:space="preserve">, ο </w:t>
      </w:r>
      <w:proofErr w:type="spellStart"/>
      <w:r>
        <w:t>κύριος</w:t>
      </w:r>
      <w:proofErr w:type="spellEnd"/>
      <w:r>
        <w:t xml:space="preserve"> </w:t>
      </w:r>
      <w:proofErr w:type="spellStart"/>
      <w:r>
        <w:t>νομικός</w:t>
      </w:r>
      <w:proofErr w:type="spellEnd"/>
      <w:r>
        <w:t xml:space="preserve"> υπ</w:t>
      </w:r>
      <w:proofErr w:type="spellStart"/>
      <w:r>
        <w:t>εύθυνος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ΠΟΥ πα</w:t>
      </w:r>
      <w:proofErr w:type="spellStart"/>
      <w:r>
        <w:t>ρείχε</w:t>
      </w:r>
      <w:proofErr w:type="spellEnd"/>
      <w:r>
        <w:t xml:space="preserve">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νομικό</w:t>
      </w:r>
      <w:proofErr w:type="spellEnd"/>
      <w:r>
        <w:t xml:space="preserve"> </w:t>
      </w:r>
      <w:proofErr w:type="spellStart"/>
      <w:r>
        <w:t>φύλλο</w:t>
      </w:r>
      <w:proofErr w:type="spellEnd"/>
      <w:r>
        <w:t xml:space="preserve"> </w:t>
      </w:r>
      <w:proofErr w:type="spellStart"/>
      <w:r>
        <w:t>συκής</w:t>
      </w:r>
      <w:proofErr w:type="spellEnd"/>
      <w:r>
        <w:t xml:space="preserve"> </w:t>
      </w:r>
      <w:proofErr w:type="spellStart"/>
      <w:r>
        <w:t>γι</w:t>
      </w:r>
      <w:proofErr w:type="spellEnd"/>
      <w:r>
        <w:t>α να απ</w:t>
      </w:r>
      <w:proofErr w:type="spellStart"/>
      <w:r>
        <w:t>οφύγει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υπ</w:t>
      </w:r>
      <w:proofErr w:type="spellStart"/>
      <w:r>
        <w:t>οχρέωση</w:t>
      </w:r>
      <w:proofErr w:type="spellEnd"/>
      <w:r>
        <w:t xml:space="preserve"> </w:t>
      </w:r>
      <w:proofErr w:type="spellStart"/>
      <w:r>
        <w:t>δημοσιο</w:t>
      </w:r>
      <w:proofErr w:type="spellEnd"/>
      <w:r>
        <w:t>π</w:t>
      </w:r>
      <w:proofErr w:type="spellStart"/>
      <w:r>
        <w:t>οίησής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4 </w:t>
      </w:r>
      <w:proofErr w:type="spellStart"/>
      <w:r>
        <w:t>μήνες</w:t>
      </w:r>
      <w:proofErr w:type="spellEnd"/>
      <w:r>
        <w:t xml:space="preserve"> π</w:t>
      </w:r>
      <w:proofErr w:type="spellStart"/>
      <w:r>
        <w:t>ριν</w:t>
      </w:r>
      <w:proofErr w:type="spellEnd"/>
      <w:r>
        <w:t xml:space="preserve"> από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ψηφοφορί</w:t>
      </w:r>
      <w:proofErr w:type="spellEnd"/>
      <w:r>
        <w:t xml:space="preserve">α. Θα </w:t>
      </w:r>
      <w:proofErr w:type="spellStart"/>
      <w:r>
        <w:t>δει</w:t>
      </w:r>
      <w:proofErr w:type="spellEnd"/>
      <w:r>
        <w:t xml:space="preserve"> </w:t>
      </w:r>
      <w:proofErr w:type="spellStart"/>
      <w:r>
        <w:t>άρ</w:t>
      </w:r>
      <w:proofErr w:type="spellEnd"/>
      <w:r>
        <w:t>α</w:t>
      </w:r>
      <w:proofErr w:type="spellStart"/>
      <w:r>
        <w:t>γε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κοινό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τρο</w:t>
      </w:r>
      <w:proofErr w:type="spellEnd"/>
      <w:r>
        <w:t>ποπ</w:t>
      </w:r>
      <w:proofErr w:type="spellStart"/>
      <w:r>
        <w:t>οιήσεις</w:t>
      </w:r>
      <w:proofErr w:type="spellEnd"/>
      <w:r>
        <w:t xml:space="preserve"> π</w:t>
      </w:r>
      <w:proofErr w:type="spellStart"/>
      <w:r>
        <w:t>ροτού</w:t>
      </w:r>
      <w:proofErr w:type="spellEnd"/>
      <w:r>
        <w:t xml:space="preserve"> </w:t>
      </w:r>
      <w:proofErr w:type="spellStart"/>
      <w:r>
        <w:t>διεξ</w:t>
      </w:r>
      <w:proofErr w:type="spellEnd"/>
      <w:r>
        <w:t>α</w:t>
      </w:r>
      <w:proofErr w:type="spellStart"/>
      <w:r>
        <w:t>χθεί</w:t>
      </w:r>
      <w:proofErr w:type="spellEnd"/>
      <w:r>
        <w:t xml:space="preserve"> </w:t>
      </w:r>
      <w:proofErr w:type="spellStart"/>
      <w:r>
        <w:t>ψηφοφορί</w:t>
      </w:r>
      <w:proofErr w:type="spellEnd"/>
      <w:r>
        <w:t xml:space="preserve">α </w:t>
      </w:r>
      <w:proofErr w:type="spellStart"/>
      <w:r>
        <w:t>γι</w:t>
      </w:r>
      <w:proofErr w:type="spellEnd"/>
      <w:r>
        <w:t>α α</w:t>
      </w:r>
      <w:proofErr w:type="spellStart"/>
      <w:r>
        <w:t>υτές</w:t>
      </w:r>
      <w:proofErr w:type="spellEnd"/>
      <w:r>
        <w:t>;</w:t>
      </w:r>
    </w:p>
    <w:p w14:paraId="3EEC912C" w14:textId="77777777" w:rsidR="00035C2C" w:rsidRDefault="00035C2C" w:rsidP="00035C2C">
      <w:pPr>
        <w:pStyle w:val="StandardWeb"/>
      </w:pPr>
      <w:proofErr w:type="spellStart"/>
      <w:r>
        <w:t>Γι</w:t>
      </w:r>
      <w:proofErr w:type="spellEnd"/>
      <w:r>
        <w:t>α</w:t>
      </w:r>
      <w:proofErr w:type="spellStart"/>
      <w:r>
        <w:t>τί</w:t>
      </w:r>
      <w:proofErr w:type="spellEnd"/>
      <w:r>
        <w:t xml:space="preserve"> υπ</w:t>
      </w:r>
      <w:proofErr w:type="spellStart"/>
      <w:r>
        <w:t>άρχει</w:t>
      </w:r>
      <w:proofErr w:type="spellEnd"/>
      <w:r>
        <w:t xml:space="preserve"> </w:t>
      </w:r>
      <w:proofErr w:type="spellStart"/>
      <w:r>
        <w:t>τόση</w:t>
      </w:r>
      <w:proofErr w:type="spellEnd"/>
      <w:r>
        <w:t xml:space="preserve"> </w:t>
      </w:r>
      <w:proofErr w:type="spellStart"/>
      <w:r>
        <w:t>μυστικότητ</w:t>
      </w:r>
      <w:proofErr w:type="spellEnd"/>
      <w:r>
        <w:t xml:space="preserve">α </w:t>
      </w:r>
      <w:proofErr w:type="spellStart"/>
      <w:r>
        <w:t>όσον</w:t>
      </w:r>
      <w:proofErr w:type="spellEnd"/>
      <w:r>
        <w:t xml:space="preserve"> α</w:t>
      </w:r>
      <w:proofErr w:type="spellStart"/>
      <w:r>
        <w:t>φορά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π</w:t>
      </w:r>
      <w:proofErr w:type="spellStart"/>
      <w:r>
        <w:t>ροτεινόμενες</w:t>
      </w:r>
      <w:proofErr w:type="spellEnd"/>
      <w:r>
        <w:t xml:space="preserve"> </w:t>
      </w:r>
      <w:proofErr w:type="spellStart"/>
      <w:r>
        <w:t>τρο</w:t>
      </w:r>
      <w:proofErr w:type="spellEnd"/>
      <w:r>
        <w:t>ποπ</w:t>
      </w:r>
      <w:proofErr w:type="spellStart"/>
      <w:r>
        <w:t>οιήσεις</w:t>
      </w:r>
      <w:proofErr w:type="spellEnd"/>
      <w:r>
        <w:t>;</w:t>
      </w:r>
    </w:p>
    <w:p w14:paraId="148A0F2B" w14:textId="77777777" w:rsidR="00035C2C" w:rsidRDefault="00035C2C" w:rsidP="00035C2C">
      <w:pPr>
        <w:pStyle w:val="berschrift2"/>
      </w:pPr>
      <w:r>
        <w:t xml:space="preserve">7. Ο </w:t>
      </w:r>
      <w:proofErr w:type="spellStart"/>
      <w:r>
        <w:t>γενικός</w:t>
      </w:r>
      <w:proofErr w:type="spellEnd"/>
      <w:r>
        <w:t xml:space="preserve"> </w:t>
      </w:r>
      <w:proofErr w:type="spellStart"/>
      <w:r>
        <w:t>διευθυντής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ΠΟΥ θα μπ</w:t>
      </w:r>
      <w:proofErr w:type="spellStart"/>
      <w:r>
        <w:t>ορούσε</w:t>
      </w:r>
      <w:proofErr w:type="spellEnd"/>
      <w:r>
        <w:t xml:space="preserve"> να </w:t>
      </w:r>
      <w:proofErr w:type="spellStart"/>
      <w:r>
        <w:t>γίνει</w:t>
      </w:r>
      <w:proofErr w:type="spellEnd"/>
      <w:r>
        <w:t xml:space="preserve"> ο π</w:t>
      </w:r>
      <w:proofErr w:type="spellStart"/>
      <w:r>
        <w:t>ροσω</w:t>
      </w:r>
      <w:proofErr w:type="spellEnd"/>
      <w:r>
        <w:t>π</w:t>
      </w:r>
      <w:proofErr w:type="spellStart"/>
      <w:r>
        <w:t>ικός</w:t>
      </w:r>
      <w:proofErr w:type="spellEnd"/>
      <w:r>
        <w:t xml:space="preserve"> σας </w:t>
      </w:r>
      <w:proofErr w:type="spellStart"/>
      <w:r>
        <w:t>γι</w:t>
      </w:r>
      <w:proofErr w:type="spellEnd"/>
      <w:r>
        <w:t>α</w:t>
      </w:r>
      <w:proofErr w:type="spellStart"/>
      <w:r>
        <w:t>τρός</w:t>
      </w:r>
      <w:proofErr w:type="spellEnd"/>
    </w:p>
    <w:p w14:paraId="0F74915B" w14:textId="77777777" w:rsidR="00035C2C" w:rsidRDefault="00035C2C" w:rsidP="00035C2C">
      <w:pPr>
        <w:pStyle w:val="StandardWeb"/>
      </w:pPr>
      <w:proofErr w:type="spellStart"/>
      <w:r>
        <w:t>Σύμφων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π</w:t>
      </w:r>
      <w:proofErr w:type="spellStart"/>
      <w:r>
        <w:t>ροτεινόμενες</w:t>
      </w:r>
      <w:proofErr w:type="spellEnd"/>
      <w:r>
        <w:t xml:space="preserve"> </w:t>
      </w:r>
      <w:proofErr w:type="spellStart"/>
      <w:r>
        <w:t>τρο</w:t>
      </w:r>
      <w:proofErr w:type="spellEnd"/>
      <w:r>
        <w:t>ποπ</w:t>
      </w:r>
      <w:proofErr w:type="spellStart"/>
      <w:r>
        <w:t>οιήσεις</w:t>
      </w:r>
      <w:proofErr w:type="spellEnd"/>
      <w:r>
        <w:t xml:space="preserve">, ο </w:t>
      </w:r>
      <w:proofErr w:type="spellStart"/>
      <w:r>
        <w:t>Γενικός</w:t>
      </w:r>
      <w:proofErr w:type="spellEnd"/>
      <w:r>
        <w:t xml:space="preserve"> </w:t>
      </w:r>
      <w:proofErr w:type="spellStart"/>
      <w:r>
        <w:t>Διευθυντής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ΠΟΥ θα μπ</w:t>
      </w:r>
      <w:proofErr w:type="spellStart"/>
      <w:r>
        <w:t>ορεί</w:t>
      </w:r>
      <w:proofErr w:type="spellEnd"/>
      <w:r>
        <w:t xml:space="preserve"> να επ</w:t>
      </w:r>
      <w:proofErr w:type="spellStart"/>
      <w:r>
        <w:t>ιτάσσει</w:t>
      </w:r>
      <w:proofErr w:type="spellEnd"/>
      <w:r>
        <w:t xml:space="preserve"> και να </w:t>
      </w:r>
      <w:proofErr w:type="spellStart"/>
      <w:r>
        <w:t>μετ</w:t>
      </w:r>
      <w:proofErr w:type="spellEnd"/>
      <w:r>
        <w:t>α</w:t>
      </w:r>
      <w:proofErr w:type="spellStart"/>
      <w:r>
        <w:t>φέρει</w:t>
      </w:r>
      <w:proofErr w:type="spellEnd"/>
      <w:r>
        <w:t xml:space="preserve"> ια</w:t>
      </w:r>
      <w:proofErr w:type="spellStart"/>
      <w:r>
        <w:t>τρικές</w:t>
      </w:r>
      <w:proofErr w:type="spellEnd"/>
      <w:r>
        <w:t xml:space="preserve"> π</w:t>
      </w:r>
      <w:proofErr w:type="spellStart"/>
      <w:r>
        <w:t>ρομήθειες</w:t>
      </w:r>
      <w:proofErr w:type="spellEnd"/>
      <w:r>
        <w:t xml:space="preserve"> από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μί</w:t>
      </w:r>
      <w:proofErr w:type="spellEnd"/>
      <w:r>
        <w:t xml:space="preserve">α </w:t>
      </w:r>
      <w:proofErr w:type="spellStart"/>
      <w:r>
        <w:t>χώρ</w:t>
      </w:r>
      <w:proofErr w:type="spellEnd"/>
      <w:r>
        <w:t xml:space="preserve">α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άλλη</w:t>
      </w:r>
      <w:proofErr w:type="spellEnd"/>
      <w:r>
        <w:t>, να απ</w:t>
      </w:r>
      <w:proofErr w:type="spellStart"/>
      <w:r>
        <w:t>οφ</w:t>
      </w:r>
      <w:proofErr w:type="spellEnd"/>
      <w:r>
        <w:t>α</w:t>
      </w:r>
      <w:proofErr w:type="spellStart"/>
      <w:r>
        <w:t>σίζει</w:t>
      </w:r>
      <w:proofErr w:type="spellEnd"/>
      <w:r>
        <w:t xml:space="preserve"> π</w:t>
      </w:r>
      <w:proofErr w:type="spellStart"/>
      <w:r>
        <w:t>οιες</w:t>
      </w:r>
      <w:proofErr w:type="spellEnd"/>
      <w:r>
        <w:t xml:space="preserve"> </w:t>
      </w:r>
      <w:proofErr w:type="spellStart"/>
      <w:r>
        <w:t>θερ</w:t>
      </w:r>
      <w:proofErr w:type="spellEnd"/>
      <w:r>
        <w:t>απ</w:t>
      </w:r>
      <w:proofErr w:type="spellStart"/>
      <w:r>
        <w:t>είες</w:t>
      </w:r>
      <w:proofErr w:type="spellEnd"/>
      <w:r>
        <w:t xml:space="preserve"> μπ</w:t>
      </w:r>
      <w:proofErr w:type="spellStart"/>
      <w:r>
        <w:t>ορούν</w:t>
      </w:r>
      <w:proofErr w:type="spellEnd"/>
      <w:r>
        <w:t xml:space="preserve"> να </w:t>
      </w:r>
      <w:proofErr w:type="spellStart"/>
      <w:r>
        <w:t>χρησιμο</w:t>
      </w:r>
      <w:proofErr w:type="spellEnd"/>
      <w:r>
        <w:t>π</w:t>
      </w:r>
      <w:proofErr w:type="spellStart"/>
      <w:r>
        <w:t>οιηθούν</w:t>
      </w:r>
      <w:proofErr w:type="spellEnd"/>
      <w:r>
        <w:t xml:space="preserve"> και να π</w:t>
      </w:r>
      <w:proofErr w:type="spellStart"/>
      <w:r>
        <w:t>εριορίζει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χρήση</w:t>
      </w:r>
      <w:proofErr w:type="spellEnd"/>
      <w:r>
        <w:t xml:space="preserve"> </w:t>
      </w:r>
      <w:proofErr w:type="spellStart"/>
      <w:r>
        <w:t>άλλων</w:t>
      </w:r>
      <w:proofErr w:type="spellEnd"/>
      <w:r>
        <w:t xml:space="preserve"> </w:t>
      </w:r>
      <w:proofErr w:type="spellStart"/>
      <w:r>
        <w:t>θερ</w:t>
      </w:r>
      <w:proofErr w:type="spellEnd"/>
      <w:r>
        <w:t>απ</w:t>
      </w:r>
      <w:proofErr w:type="spellStart"/>
      <w:r>
        <w:t>ειών</w:t>
      </w:r>
      <w:proofErr w:type="spellEnd"/>
      <w:r>
        <w:t>.</w:t>
      </w:r>
    </w:p>
    <w:p w14:paraId="05F91466" w14:textId="77777777" w:rsidR="00035C2C" w:rsidRDefault="00035C2C" w:rsidP="00035C2C">
      <w:pPr>
        <w:pStyle w:val="berschrift2"/>
      </w:pPr>
      <w:r>
        <w:t xml:space="preserve">8. </w:t>
      </w:r>
      <w:proofErr w:type="spellStart"/>
      <w:r>
        <w:t>Πότε</w:t>
      </w:r>
      <w:proofErr w:type="spellEnd"/>
      <w:r>
        <w:t xml:space="preserve"> ο ΠΟΥ θα μπ</w:t>
      </w:r>
      <w:proofErr w:type="spellStart"/>
      <w:r>
        <w:t>ορεί</w:t>
      </w:r>
      <w:proofErr w:type="spellEnd"/>
      <w:r>
        <w:t xml:space="preserve"> να </w:t>
      </w:r>
      <w:proofErr w:type="spellStart"/>
      <w:r>
        <w:t>χρησιμο</w:t>
      </w:r>
      <w:proofErr w:type="spellEnd"/>
      <w:r>
        <w:t>π</w:t>
      </w:r>
      <w:proofErr w:type="spellStart"/>
      <w:r>
        <w:t>οιήσει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νεοσύστ</w:t>
      </w:r>
      <w:proofErr w:type="spellEnd"/>
      <w:r>
        <w:t>α</w:t>
      </w:r>
      <w:proofErr w:type="spellStart"/>
      <w:r>
        <w:t>τες</w:t>
      </w:r>
      <w:proofErr w:type="spellEnd"/>
      <w:r>
        <w:t xml:space="preserve"> </w:t>
      </w:r>
      <w:proofErr w:type="spellStart"/>
      <w:r>
        <w:t>εξουσίες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>;</w:t>
      </w:r>
    </w:p>
    <w:p w14:paraId="3F903358" w14:textId="77777777" w:rsidR="00035C2C" w:rsidRDefault="00035C2C" w:rsidP="00035C2C">
      <w:pPr>
        <w:pStyle w:val="StandardWeb"/>
      </w:pPr>
      <w:proofErr w:type="spellStart"/>
      <w:r>
        <w:t>Οι</w:t>
      </w:r>
      <w:proofErr w:type="spellEnd"/>
      <w:r>
        <w:t xml:space="preserve"> </w:t>
      </w:r>
      <w:proofErr w:type="spellStart"/>
      <w:r>
        <w:t>τρο</w:t>
      </w:r>
      <w:proofErr w:type="spellEnd"/>
      <w:r>
        <w:t>ποπ</w:t>
      </w:r>
      <w:proofErr w:type="spellStart"/>
      <w:r>
        <w:t>οιήσεις</w:t>
      </w:r>
      <w:proofErr w:type="spellEnd"/>
      <w:r>
        <w:t xml:space="preserve"> θα </w:t>
      </w:r>
      <w:proofErr w:type="spellStart"/>
      <w:r>
        <w:t>τεθούν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ισχύ</w:t>
      </w:r>
      <w:proofErr w:type="spellEnd"/>
      <w:r>
        <w:t xml:space="preserve"> </w:t>
      </w:r>
      <w:proofErr w:type="spellStart"/>
      <w:r>
        <w:t>μετά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κήρυξη</w:t>
      </w:r>
      <w:proofErr w:type="spellEnd"/>
      <w:r>
        <w:t xml:space="preserve"> </w:t>
      </w:r>
      <w:proofErr w:type="spellStart"/>
      <w:r>
        <w:t>έκτ</w:t>
      </w:r>
      <w:proofErr w:type="spellEnd"/>
      <w:r>
        <w:t>α</w:t>
      </w:r>
      <w:proofErr w:type="spellStart"/>
      <w:r>
        <w:t>κτης</w:t>
      </w:r>
      <w:proofErr w:type="spellEnd"/>
      <w:r>
        <w:t xml:space="preserve"> α</w:t>
      </w:r>
      <w:proofErr w:type="spellStart"/>
      <w:r>
        <w:t>νάγκης</w:t>
      </w:r>
      <w:proofErr w:type="spellEnd"/>
      <w:r>
        <w:t xml:space="preserve"> </w:t>
      </w:r>
      <w:proofErr w:type="spellStart"/>
      <w:r>
        <w:t>δημόσι</w:t>
      </w:r>
      <w:proofErr w:type="spellEnd"/>
      <w:r>
        <w:t xml:space="preserve">ας </w:t>
      </w:r>
      <w:proofErr w:type="spellStart"/>
      <w:r>
        <w:t>υγεί</w:t>
      </w:r>
      <w:proofErr w:type="spellEnd"/>
      <w:r>
        <w:t xml:space="preserve">ας </w:t>
      </w:r>
      <w:proofErr w:type="spellStart"/>
      <w:r>
        <w:t>διεθνούς</w:t>
      </w:r>
      <w:proofErr w:type="spellEnd"/>
      <w:r>
        <w:t xml:space="preserve"> </w:t>
      </w:r>
      <w:proofErr w:type="spellStart"/>
      <w:r>
        <w:t>ενδι</w:t>
      </w:r>
      <w:proofErr w:type="spellEnd"/>
      <w:r>
        <w:t>α</w:t>
      </w:r>
      <w:proofErr w:type="spellStart"/>
      <w:r>
        <w:t>φέροντος</w:t>
      </w:r>
      <w:proofErr w:type="spellEnd"/>
      <w:r>
        <w:t xml:space="preserve"> (PHEIC). </w:t>
      </w:r>
      <w:proofErr w:type="spellStart"/>
      <w:r>
        <w:t>Ωστόσο</w:t>
      </w:r>
      <w:proofErr w:type="spellEnd"/>
      <w:r>
        <w:t xml:space="preserve">, η </w:t>
      </w:r>
      <w:proofErr w:type="spellStart"/>
      <w:r>
        <w:t>κήρυξη</w:t>
      </w:r>
      <w:proofErr w:type="spellEnd"/>
      <w:r>
        <w:t xml:space="preserve"> </w:t>
      </w:r>
      <w:proofErr w:type="spellStart"/>
      <w:r>
        <w:t>μι</w:t>
      </w:r>
      <w:proofErr w:type="spellEnd"/>
      <w:r>
        <w:t>ας π</w:t>
      </w:r>
      <w:proofErr w:type="spellStart"/>
      <w:r>
        <w:t>ιθ</w:t>
      </w:r>
      <w:proofErr w:type="spellEnd"/>
      <w:r>
        <w:t>α</w:t>
      </w:r>
      <w:proofErr w:type="spellStart"/>
      <w:r>
        <w:t>νής</w:t>
      </w:r>
      <w:proofErr w:type="spellEnd"/>
      <w:r>
        <w:t xml:space="preserve"> PHEIC θα </w:t>
      </w:r>
      <w:proofErr w:type="spellStart"/>
      <w:r>
        <w:t>ενεργο</w:t>
      </w:r>
      <w:proofErr w:type="spellEnd"/>
      <w:r>
        <w:t>π</w:t>
      </w:r>
      <w:proofErr w:type="spellStart"/>
      <w:r>
        <w:t>οιήσει</w:t>
      </w:r>
      <w:proofErr w:type="spellEnd"/>
      <w:r>
        <w:t xml:space="preserve"> επ</w:t>
      </w:r>
      <w:proofErr w:type="spellStart"/>
      <w:r>
        <w:t>ίσης</w:t>
      </w:r>
      <w:proofErr w:type="spellEnd"/>
      <w:r>
        <w:t xml:space="preserve"> α</w:t>
      </w:r>
      <w:proofErr w:type="spellStart"/>
      <w:r>
        <w:t>υτές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εξουσίες</w:t>
      </w:r>
      <w:proofErr w:type="spellEnd"/>
      <w:r>
        <w:t xml:space="preserve">. </w:t>
      </w:r>
      <w:proofErr w:type="spellStart"/>
      <w:r>
        <w:t>Οι</w:t>
      </w:r>
      <w:proofErr w:type="spellEnd"/>
      <w:r>
        <w:t xml:space="preserve"> </w:t>
      </w:r>
      <w:proofErr w:type="spellStart"/>
      <w:r>
        <w:t>εξουσίες</w:t>
      </w:r>
      <w:proofErr w:type="spellEnd"/>
      <w:r>
        <w:t xml:space="preserve"> μπ</w:t>
      </w:r>
      <w:proofErr w:type="spellStart"/>
      <w:r>
        <w:t>ορούν</w:t>
      </w:r>
      <w:proofErr w:type="spellEnd"/>
      <w:r>
        <w:t xml:space="preserve"> να επ</w:t>
      </w:r>
      <w:proofErr w:type="spellStart"/>
      <w:r>
        <w:t>εκτ</w:t>
      </w:r>
      <w:proofErr w:type="spellEnd"/>
      <w:r>
        <w:t>α</w:t>
      </w:r>
      <w:proofErr w:type="spellStart"/>
      <w:r>
        <w:t>θούν</w:t>
      </w:r>
      <w:proofErr w:type="spellEnd"/>
      <w:r>
        <w:t xml:space="preserve"> α</w:t>
      </w:r>
      <w:proofErr w:type="spellStart"/>
      <w:r>
        <w:t>κόμη</w:t>
      </w:r>
      <w:proofErr w:type="spellEnd"/>
      <w:r>
        <w:t xml:space="preserve"> και </w:t>
      </w:r>
      <w:proofErr w:type="spellStart"/>
      <w:r>
        <w:t>μετά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έρ</w:t>
      </w:r>
      <w:proofErr w:type="spellEnd"/>
      <w:r>
        <w:t xml:space="preserve">ας </w:t>
      </w:r>
      <w:proofErr w:type="spellStart"/>
      <w:r>
        <w:t>μι</w:t>
      </w:r>
      <w:proofErr w:type="spellEnd"/>
      <w:r>
        <w:t>ας PHEIC, όπ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είδ</w:t>
      </w:r>
      <w:proofErr w:type="spellEnd"/>
      <w:r>
        <w:t>α</w:t>
      </w:r>
      <w:proofErr w:type="spellStart"/>
      <w:r>
        <w:t>με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δηλώσεις</w:t>
      </w:r>
      <w:proofErr w:type="spellEnd"/>
      <w:r>
        <w:t xml:space="preserve"> COVID και </w:t>
      </w:r>
      <w:proofErr w:type="spellStart"/>
      <w:r>
        <w:t>ευλογιάς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π</w:t>
      </w:r>
      <w:proofErr w:type="spellStart"/>
      <w:r>
        <w:t>ιθήκων</w:t>
      </w:r>
      <w:proofErr w:type="spellEnd"/>
      <w:r>
        <w:t xml:space="preserve"> (MPOX) από </w:t>
      </w:r>
      <w:proofErr w:type="spellStart"/>
      <w:r>
        <w:t>τον</w:t>
      </w:r>
      <w:proofErr w:type="spellEnd"/>
      <w:r>
        <w:t xml:space="preserve"> D-G. </w:t>
      </w:r>
    </w:p>
    <w:p w14:paraId="1A0E89D8" w14:textId="77777777" w:rsidR="00035C2C" w:rsidRDefault="00035C2C" w:rsidP="00035C2C">
      <w:pPr>
        <w:pStyle w:val="StandardWeb"/>
      </w:pPr>
      <w:r>
        <w:t xml:space="preserve">Η </w:t>
      </w:r>
      <w:proofErr w:type="spellStart"/>
      <w:r>
        <w:t>συνθήκη</w:t>
      </w:r>
      <w:proofErr w:type="spellEnd"/>
      <w:r>
        <w:t xml:space="preserve"> θα </w:t>
      </w:r>
      <w:proofErr w:type="spellStart"/>
      <w:r>
        <w:t>ισχύει</w:t>
      </w:r>
      <w:proofErr w:type="spellEnd"/>
      <w:r>
        <w:t xml:space="preserve"> </w:t>
      </w:r>
      <w:proofErr w:type="spellStart"/>
      <w:r>
        <w:t>συνεχώς</w:t>
      </w:r>
      <w:proofErr w:type="spellEnd"/>
      <w:r>
        <w:t xml:space="preserve">, </w:t>
      </w:r>
      <w:proofErr w:type="spellStart"/>
      <w:r>
        <w:t>χωρίς</w:t>
      </w:r>
      <w:proofErr w:type="spellEnd"/>
      <w:r>
        <w:t xml:space="preserve"> να απα</w:t>
      </w:r>
      <w:proofErr w:type="spellStart"/>
      <w:r>
        <w:t>ιτείτ</w:t>
      </w:r>
      <w:proofErr w:type="spellEnd"/>
      <w:r>
        <w:t xml:space="preserve">αι </w:t>
      </w:r>
      <w:proofErr w:type="spellStart"/>
      <w:r>
        <w:t>κήρυξη</w:t>
      </w:r>
      <w:proofErr w:type="spellEnd"/>
      <w:r>
        <w:t xml:space="preserve"> ή πα</w:t>
      </w:r>
      <w:proofErr w:type="spellStart"/>
      <w:r>
        <w:t>νδημί</w:t>
      </w:r>
      <w:proofErr w:type="spellEnd"/>
      <w:r>
        <w:t xml:space="preserve">α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α</w:t>
      </w:r>
      <w:proofErr w:type="spellStart"/>
      <w:r>
        <w:t>νάθεση</w:t>
      </w:r>
      <w:proofErr w:type="spellEnd"/>
      <w:r>
        <w:t xml:space="preserve"> </w:t>
      </w:r>
      <w:proofErr w:type="spellStart"/>
      <w:r>
        <w:t>νέων</w:t>
      </w:r>
      <w:proofErr w:type="spellEnd"/>
      <w:r>
        <w:t xml:space="preserve"> </w:t>
      </w:r>
      <w:proofErr w:type="spellStart"/>
      <w:r>
        <w:t>εξουσιών</w:t>
      </w:r>
      <w:proofErr w:type="spellEnd"/>
      <w:r>
        <w:t xml:space="preserve"> </w:t>
      </w:r>
      <w:proofErr w:type="spellStart"/>
      <w:r>
        <w:t>στον</w:t>
      </w:r>
      <w:proofErr w:type="spellEnd"/>
      <w:r>
        <w:t xml:space="preserve"> ΠΟΥ.</w:t>
      </w:r>
    </w:p>
    <w:p w14:paraId="3ACAD2E6" w14:textId="77777777" w:rsidR="00035C2C" w:rsidRDefault="00035C2C" w:rsidP="00035C2C">
      <w:pPr>
        <w:pStyle w:val="StandardWeb"/>
      </w:pPr>
      <w:proofErr w:type="spellStart"/>
      <w:r>
        <w:t>Meryl</w:t>
      </w:r>
      <w:proofErr w:type="spellEnd"/>
      <w:r>
        <w:t xml:space="preserve"> </w:t>
      </w:r>
      <w:proofErr w:type="spellStart"/>
      <w:r>
        <w:t>Nass</w:t>
      </w:r>
      <w:proofErr w:type="spellEnd"/>
      <w:r>
        <w:t>, MD</w:t>
      </w:r>
    </w:p>
    <w:p w14:paraId="7B8CF6EF" w14:textId="77777777" w:rsidR="009D127F" w:rsidRPr="00035C2C" w:rsidRDefault="009D127F" w:rsidP="00035C2C"/>
    <w:sectPr w:rsidR="009D127F" w:rsidRPr="00035C2C" w:rsidSect="00B32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89C1" w14:textId="77777777" w:rsidR="00B40263" w:rsidRDefault="00B40263" w:rsidP="00775EC2">
      <w:r>
        <w:separator/>
      </w:r>
    </w:p>
  </w:endnote>
  <w:endnote w:type="continuationSeparator" w:id="0">
    <w:p w14:paraId="57DC94DD" w14:textId="77777777" w:rsidR="00B40263" w:rsidRDefault="00B40263" w:rsidP="0077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F227" w14:textId="77777777" w:rsidR="00775EC2" w:rsidRDefault="00775E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0FB8" w14:textId="77777777" w:rsidR="00775EC2" w:rsidRDefault="00775E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6569" w14:textId="77777777" w:rsidR="00775EC2" w:rsidRDefault="00775E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1ADA" w14:textId="77777777" w:rsidR="00B40263" w:rsidRDefault="00B40263" w:rsidP="00775EC2">
      <w:r>
        <w:separator/>
      </w:r>
    </w:p>
  </w:footnote>
  <w:footnote w:type="continuationSeparator" w:id="0">
    <w:p w14:paraId="299CC2E5" w14:textId="77777777" w:rsidR="00B40263" w:rsidRDefault="00B40263" w:rsidP="0077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B562" w14:textId="77777777" w:rsidR="00775EC2" w:rsidRDefault="00775E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3C21" w14:textId="77777777" w:rsidR="00775EC2" w:rsidRDefault="00775E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AAB3" w14:textId="77777777" w:rsidR="00775EC2" w:rsidRDefault="00775E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556"/>
    <w:multiLevelType w:val="multilevel"/>
    <w:tmpl w:val="E06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F58F5"/>
    <w:multiLevelType w:val="multilevel"/>
    <w:tmpl w:val="CACE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50E9C"/>
    <w:multiLevelType w:val="multilevel"/>
    <w:tmpl w:val="7360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15C35"/>
    <w:multiLevelType w:val="multilevel"/>
    <w:tmpl w:val="2DB2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A6432"/>
    <w:multiLevelType w:val="multilevel"/>
    <w:tmpl w:val="3C08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4321D"/>
    <w:multiLevelType w:val="multilevel"/>
    <w:tmpl w:val="9860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E6476"/>
    <w:multiLevelType w:val="multilevel"/>
    <w:tmpl w:val="A1FE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20405"/>
    <w:multiLevelType w:val="multilevel"/>
    <w:tmpl w:val="B1CC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D7623"/>
    <w:multiLevelType w:val="multilevel"/>
    <w:tmpl w:val="E8CA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E37F4B"/>
    <w:multiLevelType w:val="multilevel"/>
    <w:tmpl w:val="4B62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17EB9"/>
    <w:multiLevelType w:val="multilevel"/>
    <w:tmpl w:val="AA2A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33FDA"/>
    <w:multiLevelType w:val="multilevel"/>
    <w:tmpl w:val="BEE6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0158F"/>
    <w:multiLevelType w:val="multilevel"/>
    <w:tmpl w:val="AA8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C7710"/>
    <w:multiLevelType w:val="multilevel"/>
    <w:tmpl w:val="FF1A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2447F"/>
    <w:multiLevelType w:val="multilevel"/>
    <w:tmpl w:val="DA7E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0879A6"/>
    <w:multiLevelType w:val="multilevel"/>
    <w:tmpl w:val="5D0C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B23BF4"/>
    <w:multiLevelType w:val="multilevel"/>
    <w:tmpl w:val="59FC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CC4B7D"/>
    <w:multiLevelType w:val="multilevel"/>
    <w:tmpl w:val="805E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F14F0"/>
    <w:multiLevelType w:val="multilevel"/>
    <w:tmpl w:val="058E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04B59"/>
    <w:multiLevelType w:val="multilevel"/>
    <w:tmpl w:val="D576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15164E"/>
    <w:multiLevelType w:val="multilevel"/>
    <w:tmpl w:val="D6A8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D5023F"/>
    <w:multiLevelType w:val="multilevel"/>
    <w:tmpl w:val="B066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0255512">
    <w:abstractNumId w:val="3"/>
  </w:num>
  <w:num w:numId="2" w16cid:durableId="245921687">
    <w:abstractNumId w:val="0"/>
  </w:num>
  <w:num w:numId="3" w16cid:durableId="1500189713">
    <w:abstractNumId w:val="17"/>
  </w:num>
  <w:num w:numId="4" w16cid:durableId="1239360440">
    <w:abstractNumId w:val="6"/>
  </w:num>
  <w:num w:numId="5" w16cid:durableId="1212963478">
    <w:abstractNumId w:val="21"/>
  </w:num>
  <w:num w:numId="6" w16cid:durableId="1923290938">
    <w:abstractNumId w:val="11"/>
  </w:num>
  <w:num w:numId="7" w16cid:durableId="1190559158">
    <w:abstractNumId w:val="9"/>
  </w:num>
  <w:num w:numId="8" w16cid:durableId="1013186857">
    <w:abstractNumId w:val="13"/>
  </w:num>
  <w:num w:numId="9" w16cid:durableId="1594388539">
    <w:abstractNumId w:val="18"/>
  </w:num>
  <w:num w:numId="10" w16cid:durableId="1699159890">
    <w:abstractNumId w:val="19"/>
  </w:num>
  <w:num w:numId="11" w16cid:durableId="1835098149">
    <w:abstractNumId w:val="16"/>
  </w:num>
  <w:num w:numId="12" w16cid:durableId="901018602">
    <w:abstractNumId w:val="5"/>
  </w:num>
  <w:num w:numId="13" w16cid:durableId="1200776645">
    <w:abstractNumId w:val="14"/>
  </w:num>
  <w:num w:numId="14" w16cid:durableId="447236087">
    <w:abstractNumId w:val="4"/>
  </w:num>
  <w:num w:numId="15" w16cid:durableId="1670135289">
    <w:abstractNumId w:val="10"/>
  </w:num>
  <w:num w:numId="16" w16cid:durableId="122432820">
    <w:abstractNumId w:val="15"/>
  </w:num>
  <w:num w:numId="17" w16cid:durableId="705955260">
    <w:abstractNumId w:val="2"/>
  </w:num>
  <w:num w:numId="18" w16cid:durableId="396981562">
    <w:abstractNumId w:val="8"/>
  </w:num>
  <w:num w:numId="19" w16cid:durableId="1045254434">
    <w:abstractNumId w:val="20"/>
  </w:num>
  <w:num w:numId="20" w16cid:durableId="2016569893">
    <w:abstractNumId w:val="7"/>
  </w:num>
  <w:num w:numId="21" w16cid:durableId="1743679278">
    <w:abstractNumId w:val="12"/>
  </w:num>
  <w:num w:numId="22" w16cid:durableId="551427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48"/>
    <w:rsid w:val="00035C2C"/>
    <w:rsid w:val="00042CD9"/>
    <w:rsid w:val="0012636E"/>
    <w:rsid w:val="001633DE"/>
    <w:rsid w:val="002B33AF"/>
    <w:rsid w:val="00530D9C"/>
    <w:rsid w:val="00552969"/>
    <w:rsid w:val="005E69C6"/>
    <w:rsid w:val="00775EC2"/>
    <w:rsid w:val="00816104"/>
    <w:rsid w:val="009D127F"/>
    <w:rsid w:val="00B32614"/>
    <w:rsid w:val="00B40263"/>
    <w:rsid w:val="00BC2648"/>
    <w:rsid w:val="00C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2E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rschrift1">
    <w:name w:val="heading 1"/>
    <w:basedOn w:val="Standard"/>
    <w:link w:val="berschrift1Zchn"/>
    <w:uiPriority w:val="9"/>
    <w:qFormat/>
    <w:rsid w:val="00552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B33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042CD9"/>
    <w:rPr>
      <w:i/>
      <w:iCs/>
    </w:rPr>
  </w:style>
  <w:style w:type="table" w:styleId="Tabellenraster">
    <w:name w:val="Table Grid"/>
    <w:basedOn w:val="NormaleTabelle"/>
    <w:uiPriority w:val="39"/>
    <w:rsid w:val="0055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529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eta-label">
    <w:name w:val="meta-label"/>
    <w:basedOn w:val="Absatz-Standardschriftart"/>
    <w:rsid w:val="00552969"/>
  </w:style>
  <w:style w:type="character" w:customStyle="1" w:styleId="author">
    <w:name w:val="author"/>
    <w:basedOn w:val="Absatz-Standardschriftart"/>
    <w:rsid w:val="00552969"/>
  </w:style>
  <w:style w:type="character" w:styleId="Hyperlink">
    <w:name w:val="Hyperlink"/>
    <w:basedOn w:val="Absatz-Standardschriftart"/>
    <w:uiPriority w:val="99"/>
    <w:unhideWhenUsed/>
    <w:rsid w:val="00552969"/>
    <w:rPr>
      <w:color w:val="0000FF"/>
      <w:u w:val="single"/>
    </w:rPr>
  </w:style>
  <w:style w:type="character" w:customStyle="1" w:styleId="posted-on">
    <w:name w:val="posted-on"/>
    <w:basedOn w:val="Absatz-Standardschriftart"/>
    <w:rsid w:val="00552969"/>
  </w:style>
  <w:style w:type="character" w:customStyle="1" w:styleId="ss-reveal-label-wrap">
    <w:name w:val="ss-reveal-label-wrap"/>
    <w:basedOn w:val="Absatz-Standardschriftart"/>
    <w:rsid w:val="00552969"/>
  </w:style>
  <w:style w:type="character" w:customStyle="1" w:styleId="ss-network-label">
    <w:name w:val="ss-network-label"/>
    <w:basedOn w:val="Absatz-Standardschriftart"/>
    <w:rsid w:val="00552969"/>
  </w:style>
  <w:style w:type="paragraph" w:customStyle="1" w:styleId="has-text-align-center">
    <w:name w:val="has-text-align-center"/>
    <w:basedOn w:val="Standard"/>
    <w:rsid w:val="00552969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55296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52969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775E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775E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5E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2614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B33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ortofreedom.org/2023/09/03/the-whos-proposed-treaty-will-increase-man-made-pandemic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2023-11-22T12:09:00Z</dcterms:created>
  <dcterms:modified xsi:type="dcterms:W3CDTF">2023-11-22T12:09:00Z</dcterms:modified>
</cp:coreProperties>
</file>