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2361" w14:textId="77777777" w:rsidR="00A173B0" w:rsidRPr="00A173B0" w:rsidRDefault="00A173B0" w:rsidP="00A173B0">
      <w:pPr>
        <w:pStyle w:val="berschrift1"/>
        <w:rPr>
          <w:lang w:val="en-US"/>
        </w:rPr>
      </w:pPr>
      <w:r w:rsidRPr="00A173B0">
        <w:rPr>
          <w:lang w:val="en-US"/>
        </w:rPr>
        <w:t>O que os países podem fazer agora para travar o golpe global da OMS</w:t>
      </w:r>
    </w:p>
    <w:p w14:paraId="6E52FD6B" w14:textId="77777777" w:rsidR="00A173B0" w:rsidRDefault="00A173B0" w:rsidP="00A173B0">
      <w:pPr>
        <w:pStyle w:val="StandardWeb"/>
      </w:pPr>
      <w:r>
        <w:t>As alterações propostas ao Regulamento Sanitário Internacional da OMS e uma proposta de Tratado/Acordo/CA sobre Pandemias "Pandemic Treaty/Accord/Agreement/CA+" (foram-lhe dados vários nomes) foram criadas como forma de transferir a gestão e o controlo de pandemias ou outras emergências de saúde dos Estados-nação para a OMS. Os documentos propostos exigem que as nações imponham a censura, utilizando apenas a narrativa de saúde pública da OMS, e dão à OMS vastos poderes para controlar quais os medicamentos que podem ser utilizados e quais os que podem ser suprimidos; controlar o rápido desenvolvimento, fabrico e distribuição de vacinas; criar escudos de responsabilidade para estes produtos; controlar as viagens nas fronteiras; exigir passaportes de vacinas; e gerir outros aspectos da vida que ainda estão por determinar.</w:t>
      </w:r>
    </w:p>
    <w:p w14:paraId="00D0E005" w14:textId="77777777" w:rsidR="00A173B0" w:rsidRDefault="00A173B0" w:rsidP="00A173B0">
      <w:pPr>
        <w:pStyle w:val="StandardWeb"/>
      </w:pPr>
      <w:r>
        <w:t>Em maio de 2022, foram aprovadas alterações sugeridas pelos Estados Unidos ao atual Regulamento Sanitário Internacional da OMS, o que irá acelerar a adoção de futuras alterações. O acordo foi feito nos bastidores da reunião anual da Assembleia Mundial da Saúde de 2022 e não houve votação formal. A decisão foi tomada por "consenso" quando nenhum país se opôs.</w:t>
      </w:r>
    </w:p>
    <w:p w14:paraId="682ED3E4" w14:textId="77777777" w:rsidR="00A173B0" w:rsidRDefault="00A173B0" w:rsidP="00A173B0">
      <w:pPr>
        <w:pStyle w:val="StandardWeb"/>
      </w:pPr>
      <w:r>
        <w:t>As alterações adoptadas em 2022 continuam a estar sujeitas às regras antigas, até à entrada em vigor das novas alterações em maio de 2024.</w:t>
      </w:r>
    </w:p>
    <w:p w14:paraId="6783B4E2" w14:textId="77777777" w:rsidR="00A173B0" w:rsidRDefault="00A173B0" w:rsidP="00A173B0">
      <w:pPr>
        <w:pStyle w:val="StandardWeb"/>
      </w:pPr>
      <w:r>
        <w:t>As antigas regras previam que as alterações entrariam em vigor 24 meses após a sua aceitação e que os países teriam um período de 18 meses após a sua aceitação para se retirarem formalmente das novas alterações. As nações que optassem por não participar ficariam sujeitas à versão mais antiga do Regulamento Sanitário Internacional em vez da nova versão. As alterações adoptadas em maio de 2022 deram às nações apenas 10 meses para "optarem por não participar", e não 18 meses, e fazem com que as novas alterações entrem em vigor apenas 12 meses, e não 24 meses.</w:t>
      </w:r>
    </w:p>
    <w:p w14:paraId="42BF2C5A" w14:textId="77777777" w:rsidR="00A173B0" w:rsidRDefault="00A173B0" w:rsidP="00A173B0">
      <w:pPr>
        <w:pStyle w:val="StandardWeb"/>
      </w:pPr>
      <w:r>
        <w:t xml:space="preserve">Estes novos prazos aplicar-se-ão às alterações que serão consideradas em maio de 2024. No entanto, de acordo com as regras existentes que ainda estão em vigor, </w:t>
      </w:r>
      <w:r>
        <w:rPr>
          <w:rStyle w:val="Hervorhebung"/>
        </w:rPr>
        <w:t>as nações têm até ao final de novembro de 2023 para optar por não participar nas emendas de 2022 que aceleram a adoção de futuras emendas</w:t>
      </w:r>
      <w:r>
        <w:t>, o que significa 18 meses após maio de 2022, ou até ao final de novembro de 2023.</w:t>
      </w:r>
    </w:p>
    <w:p w14:paraId="3B1541E7" w14:textId="77777777" w:rsidR="00A173B0" w:rsidRDefault="00A173B0" w:rsidP="00A173B0">
      <w:pPr>
        <w:pStyle w:val="StandardWeb"/>
      </w:pPr>
      <w:r>
        <w:rPr>
          <w:rStyle w:val="Fett"/>
        </w:rPr>
        <w:t>As nações que enviarem um opt-out formal muito breve (nem que seja uma frase) à OMS relativamente às alterações de maio de 2022 continuarão a ter 18 meses (e não 10) para se auto-excluírem de futuras alterações, e 24 meses após a sua adoção, e não 12, antes de quaisquer alterações futuras se aplicarem à sua nação.</w:t>
      </w:r>
    </w:p>
    <w:p w14:paraId="398E0027" w14:textId="77777777" w:rsidR="00A173B0" w:rsidRDefault="00A173B0" w:rsidP="00A173B0">
      <w:pPr>
        <w:pStyle w:val="StandardWeb"/>
      </w:pPr>
      <w:r>
        <w:t>Isto irá atrasar a entrada em vigor das alterações que prevemos que sejam aprovadas em maio de 2024, uma vez que a sua aprovação requer apenas um voto de 50% mais um das 194 nações membros da Assembleia Mundial da Saúde. Em vez de entrarem em vigor para as nações em maio de 2025, só entrarão em vigor em maio de 2026. E para as nações que optarem por não participar nas alterações de 2022, ganharão mais 8 meses (de 10 meses para 18 meses) para não participarem em futuras alterações, depois de estas serem aprovadas.</w:t>
      </w:r>
    </w:p>
    <w:p w14:paraId="17A8ABB7" w14:textId="77777777" w:rsidR="00A173B0" w:rsidRDefault="00A173B0" w:rsidP="00A173B0">
      <w:pPr>
        <w:pStyle w:val="StandardWeb"/>
      </w:pPr>
      <w:r>
        <w:lastRenderedPageBreak/>
        <w:t>Para além de abrandar a "velocidade warp" a que a OMS está a tentar ganhar soberania sobre a saúde e a gestão de emergências das nações, a auto-exclusão envia uma mensagem ao mundo de que a sua nação não está satisfeita com o que a OMS está a fazer. Isto pode dar a outras nações a possibilidade de darem o mesmo passo e ajudará a lançar uma luz sobre o Tratado e as alterações propostas.</w:t>
      </w:r>
    </w:p>
    <w:p w14:paraId="3CD05343" w14:textId="77777777" w:rsidR="00A173B0" w:rsidRDefault="00A173B0" w:rsidP="00A173B0">
      <w:pPr>
        <w:pStyle w:val="StandardWeb"/>
      </w:pPr>
      <w:r>
        <w:t>(Meryl Nass, MD) 20 de outubro de 2023</w:t>
      </w:r>
    </w:p>
    <w:p w14:paraId="4EA57D82" w14:textId="77777777" w:rsidR="00682C10" w:rsidRPr="00A173B0" w:rsidRDefault="00682C10" w:rsidP="00682C10">
      <w:pPr>
        <w:rPr>
          <w:rFonts w:ascii="Times New Roman" w:hAnsi="Times New Roman" w:cs="Times New Roman"/>
          <w:b/>
          <w:bCs/>
          <w:sz w:val="44"/>
          <w:szCs w:val="44"/>
          <w:lang w:val="en-US"/>
        </w:rPr>
      </w:pPr>
    </w:p>
    <w:sectPr w:rsidR="00682C10" w:rsidRPr="00A173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0D"/>
    <w:rsid w:val="004B4675"/>
    <w:rsid w:val="005B1AD0"/>
    <w:rsid w:val="0065099E"/>
    <w:rsid w:val="00682C10"/>
    <w:rsid w:val="0092410D"/>
    <w:rsid w:val="00A17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0A676E"/>
  <w15:chartTrackingRefBased/>
  <w15:docId w15:val="{4FB43F0C-81E8-3A40-8AD6-C420515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099E"/>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B4675"/>
    <w:rPr>
      <w:i/>
      <w:iCs/>
    </w:rPr>
  </w:style>
  <w:style w:type="character" w:styleId="Fett">
    <w:name w:val="Strong"/>
    <w:basedOn w:val="Absatz-Standardschriftart"/>
    <w:uiPriority w:val="22"/>
    <w:qFormat/>
    <w:rsid w:val="004B4675"/>
    <w:rPr>
      <w:b/>
      <w:bCs/>
    </w:rPr>
  </w:style>
  <w:style w:type="character" w:customStyle="1" w:styleId="berschrift1Zchn">
    <w:name w:val="Überschrift 1 Zchn"/>
    <w:basedOn w:val="Absatz-Standardschriftart"/>
    <w:link w:val="berschrift1"/>
    <w:uiPriority w:val="9"/>
    <w:rsid w:val="0065099E"/>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65099E"/>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7080">
      <w:bodyDiv w:val="1"/>
      <w:marLeft w:val="0"/>
      <w:marRight w:val="0"/>
      <w:marTop w:val="0"/>
      <w:marBottom w:val="0"/>
      <w:divBdr>
        <w:top w:val="none" w:sz="0" w:space="0" w:color="auto"/>
        <w:left w:val="none" w:sz="0" w:space="0" w:color="auto"/>
        <w:bottom w:val="none" w:sz="0" w:space="0" w:color="auto"/>
        <w:right w:val="none" w:sz="0" w:space="0" w:color="auto"/>
      </w:divBdr>
      <w:divsChild>
        <w:div w:id="1676834288">
          <w:marLeft w:val="0"/>
          <w:marRight w:val="0"/>
          <w:marTop w:val="0"/>
          <w:marBottom w:val="0"/>
          <w:divBdr>
            <w:top w:val="none" w:sz="0" w:space="0" w:color="auto"/>
            <w:left w:val="none" w:sz="0" w:space="0" w:color="auto"/>
            <w:bottom w:val="none" w:sz="0" w:space="0" w:color="auto"/>
            <w:right w:val="none" w:sz="0" w:space="0" w:color="auto"/>
          </w:divBdr>
        </w:div>
        <w:div w:id="504512810">
          <w:marLeft w:val="0"/>
          <w:marRight w:val="0"/>
          <w:marTop w:val="0"/>
          <w:marBottom w:val="0"/>
          <w:divBdr>
            <w:top w:val="none" w:sz="0" w:space="0" w:color="auto"/>
            <w:left w:val="none" w:sz="0" w:space="0" w:color="auto"/>
            <w:bottom w:val="none" w:sz="0" w:space="0" w:color="auto"/>
            <w:right w:val="none" w:sz="0" w:space="0" w:color="auto"/>
          </w:divBdr>
        </w:div>
        <w:div w:id="18631655">
          <w:marLeft w:val="0"/>
          <w:marRight w:val="0"/>
          <w:marTop w:val="0"/>
          <w:marBottom w:val="0"/>
          <w:divBdr>
            <w:top w:val="none" w:sz="0" w:space="0" w:color="auto"/>
            <w:left w:val="none" w:sz="0" w:space="0" w:color="auto"/>
            <w:bottom w:val="none" w:sz="0" w:space="0" w:color="auto"/>
            <w:right w:val="none" w:sz="0" w:space="0" w:color="auto"/>
          </w:divBdr>
        </w:div>
        <w:div w:id="159934820">
          <w:marLeft w:val="0"/>
          <w:marRight w:val="0"/>
          <w:marTop w:val="0"/>
          <w:marBottom w:val="0"/>
          <w:divBdr>
            <w:top w:val="none" w:sz="0" w:space="0" w:color="auto"/>
            <w:left w:val="none" w:sz="0" w:space="0" w:color="auto"/>
            <w:bottom w:val="none" w:sz="0" w:space="0" w:color="auto"/>
            <w:right w:val="none" w:sz="0" w:space="0" w:color="auto"/>
          </w:divBdr>
        </w:div>
        <w:div w:id="1116634526">
          <w:marLeft w:val="0"/>
          <w:marRight w:val="0"/>
          <w:marTop w:val="0"/>
          <w:marBottom w:val="0"/>
          <w:divBdr>
            <w:top w:val="none" w:sz="0" w:space="0" w:color="auto"/>
            <w:left w:val="none" w:sz="0" w:space="0" w:color="auto"/>
            <w:bottom w:val="none" w:sz="0" w:space="0" w:color="auto"/>
            <w:right w:val="none" w:sz="0" w:space="0" w:color="auto"/>
          </w:divBdr>
        </w:div>
        <w:div w:id="1364012515">
          <w:marLeft w:val="0"/>
          <w:marRight w:val="0"/>
          <w:marTop w:val="0"/>
          <w:marBottom w:val="0"/>
          <w:divBdr>
            <w:top w:val="none" w:sz="0" w:space="0" w:color="auto"/>
            <w:left w:val="none" w:sz="0" w:space="0" w:color="auto"/>
            <w:bottom w:val="none" w:sz="0" w:space="0" w:color="auto"/>
            <w:right w:val="none" w:sz="0" w:space="0" w:color="auto"/>
          </w:divBdr>
        </w:div>
        <w:div w:id="1921326559">
          <w:marLeft w:val="0"/>
          <w:marRight w:val="0"/>
          <w:marTop w:val="0"/>
          <w:marBottom w:val="0"/>
          <w:divBdr>
            <w:top w:val="none" w:sz="0" w:space="0" w:color="auto"/>
            <w:left w:val="none" w:sz="0" w:space="0" w:color="auto"/>
            <w:bottom w:val="none" w:sz="0" w:space="0" w:color="auto"/>
            <w:right w:val="none" w:sz="0" w:space="0" w:color="auto"/>
          </w:divBdr>
        </w:div>
        <w:div w:id="2064479415">
          <w:marLeft w:val="0"/>
          <w:marRight w:val="0"/>
          <w:marTop w:val="0"/>
          <w:marBottom w:val="0"/>
          <w:divBdr>
            <w:top w:val="none" w:sz="0" w:space="0" w:color="auto"/>
            <w:left w:val="none" w:sz="0" w:space="0" w:color="auto"/>
            <w:bottom w:val="none" w:sz="0" w:space="0" w:color="auto"/>
            <w:right w:val="none" w:sz="0" w:space="0" w:color="auto"/>
          </w:divBdr>
        </w:div>
        <w:div w:id="968433941">
          <w:marLeft w:val="0"/>
          <w:marRight w:val="0"/>
          <w:marTop w:val="0"/>
          <w:marBottom w:val="0"/>
          <w:divBdr>
            <w:top w:val="none" w:sz="0" w:space="0" w:color="auto"/>
            <w:left w:val="none" w:sz="0" w:space="0" w:color="auto"/>
            <w:bottom w:val="none" w:sz="0" w:space="0" w:color="auto"/>
            <w:right w:val="none" w:sz="0" w:space="0" w:color="auto"/>
          </w:divBdr>
        </w:div>
        <w:div w:id="713234125">
          <w:marLeft w:val="0"/>
          <w:marRight w:val="0"/>
          <w:marTop w:val="0"/>
          <w:marBottom w:val="0"/>
          <w:divBdr>
            <w:top w:val="none" w:sz="0" w:space="0" w:color="auto"/>
            <w:left w:val="none" w:sz="0" w:space="0" w:color="auto"/>
            <w:bottom w:val="none" w:sz="0" w:space="0" w:color="auto"/>
            <w:right w:val="none" w:sz="0" w:space="0" w:color="auto"/>
          </w:divBdr>
        </w:div>
        <w:div w:id="1116676087">
          <w:marLeft w:val="0"/>
          <w:marRight w:val="0"/>
          <w:marTop w:val="0"/>
          <w:marBottom w:val="0"/>
          <w:divBdr>
            <w:top w:val="none" w:sz="0" w:space="0" w:color="auto"/>
            <w:left w:val="none" w:sz="0" w:space="0" w:color="auto"/>
            <w:bottom w:val="none" w:sz="0" w:space="0" w:color="auto"/>
            <w:right w:val="none" w:sz="0" w:space="0" w:color="auto"/>
          </w:divBdr>
        </w:div>
        <w:div w:id="1622952461">
          <w:marLeft w:val="0"/>
          <w:marRight w:val="0"/>
          <w:marTop w:val="0"/>
          <w:marBottom w:val="0"/>
          <w:divBdr>
            <w:top w:val="none" w:sz="0" w:space="0" w:color="auto"/>
            <w:left w:val="none" w:sz="0" w:space="0" w:color="auto"/>
            <w:bottom w:val="none" w:sz="0" w:space="0" w:color="auto"/>
            <w:right w:val="none" w:sz="0" w:space="0" w:color="auto"/>
          </w:divBdr>
        </w:div>
        <w:div w:id="1709991363">
          <w:marLeft w:val="0"/>
          <w:marRight w:val="0"/>
          <w:marTop w:val="0"/>
          <w:marBottom w:val="0"/>
          <w:divBdr>
            <w:top w:val="none" w:sz="0" w:space="0" w:color="auto"/>
            <w:left w:val="none" w:sz="0" w:space="0" w:color="auto"/>
            <w:bottom w:val="none" w:sz="0" w:space="0" w:color="auto"/>
            <w:right w:val="none" w:sz="0" w:space="0" w:color="auto"/>
          </w:divBdr>
        </w:div>
        <w:div w:id="564486359">
          <w:marLeft w:val="0"/>
          <w:marRight w:val="0"/>
          <w:marTop w:val="0"/>
          <w:marBottom w:val="0"/>
          <w:divBdr>
            <w:top w:val="none" w:sz="0" w:space="0" w:color="auto"/>
            <w:left w:val="none" w:sz="0" w:space="0" w:color="auto"/>
            <w:bottom w:val="none" w:sz="0" w:space="0" w:color="auto"/>
            <w:right w:val="none" w:sz="0" w:space="0" w:color="auto"/>
          </w:divBdr>
        </w:div>
        <w:div w:id="1191797799">
          <w:marLeft w:val="0"/>
          <w:marRight w:val="0"/>
          <w:marTop w:val="0"/>
          <w:marBottom w:val="0"/>
          <w:divBdr>
            <w:top w:val="none" w:sz="0" w:space="0" w:color="auto"/>
            <w:left w:val="none" w:sz="0" w:space="0" w:color="auto"/>
            <w:bottom w:val="none" w:sz="0" w:space="0" w:color="auto"/>
            <w:right w:val="none" w:sz="0" w:space="0" w:color="auto"/>
          </w:divBdr>
        </w:div>
        <w:div w:id="1671371899">
          <w:marLeft w:val="0"/>
          <w:marRight w:val="0"/>
          <w:marTop w:val="0"/>
          <w:marBottom w:val="0"/>
          <w:divBdr>
            <w:top w:val="none" w:sz="0" w:space="0" w:color="auto"/>
            <w:left w:val="none" w:sz="0" w:space="0" w:color="auto"/>
            <w:bottom w:val="none" w:sz="0" w:space="0" w:color="auto"/>
            <w:right w:val="none" w:sz="0" w:space="0" w:color="auto"/>
          </w:divBdr>
        </w:div>
        <w:div w:id="622492995">
          <w:marLeft w:val="0"/>
          <w:marRight w:val="0"/>
          <w:marTop w:val="0"/>
          <w:marBottom w:val="0"/>
          <w:divBdr>
            <w:top w:val="none" w:sz="0" w:space="0" w:color="auto"/>
            <w:left w:val="none" w:sz="0" w:space="0" w:color="auto"/>
            <w:bottom w:val="none" w:sz="0" w:space="0" w:color="auto"/>
            <w:right w:val="none" w:sz="0" w:space="0" w:color="auto"/>
          </w:divBdr>
        </w:div>
        <w:div w:id="400100777">
          <w:marLeft w:val="0"/>
          <w:marRight w:val="0"/>
          <w:marTop w:val="0"/>
          <w:marBottom w:val="0"/>
          <w:divBdr>
            <w:top w:val="none" w:sz="0" w:space="0" w:color="auto"/>
            <w:left w:val="none" w:sz="0" w:space="0" w:color="auto"/>
            <w:bottom w:val="none" w:sz="0" w:space="0" w:color="auto"/>
            <w:right w:val="none" w:sz="0" w:space="0" w:color="auto"/>
          </w:divBdr>
        </w:div>
        <w:div w:id="506675009">
          <w:marLeft w:val="0"/>
          <w:marRight w:val="0"/>
          <w:marTop w:val="0"/>
          <w:marBottom w:val="0"/>
          <w:divBdr>
            <w:top w:val="none" w:sz="0" w:space="0" w:color="auto"/>
            <w:left w:val="none" w:sz="0" w:space="0" w:color="auto"/>
            <w:bottom w:val="none" w:sz="0" w:space="0" w:color="auto"/>
            <w:right w:val="none" w:sz="0" w:space="0" w:color="auto"/>
          </w:divBdr>
        </w:div>
        <w:div w:id="1009718166">
          <w:marLeft w:val="0"/>
          <w:marRight w:val="0"/>
          <w:marTop w:val="0"/>
          <w:marBottom w:val="0"/>
          <w:divBdr>
            <w:top w:val="none" w:sz="0" w:space="0" w:color="auto"/>
            <w:left w:val="none" w:sz="0" w:space="0" w:color="auto"/>
            <w:bottom w:val="none" w:sz="0" w:space="0" w:color="auto"/>
            <w:right w:val="none" w:sz="0" w:space="0" w:color="auto"/>
          </w:divBdr>
        </w:div>
        <w:div w:id="1719402607">
          <w:marLeft w:val="0"/>
          <w:marRight w:val="0"/>
          <w:marTop w:val="0"/>
          <w:marBottom w:val="0"/>
          <w:divBdr>
            <w:top w:val="none" w:sz="0" w:space="0" w:color="auto"/>
            <w:left w:val="none" w:sz="0" w:space="0" w:color="auto"/>
            <w:bottom w:val="none" w:sz="0" w:space="0" w:color="auto"/>
            <w:right w:val="none" w:sz="0" w:space="0" w:color="auto"/>
          </w:divBdr>
        </w:div>
        <w:div w:id="996803462">
          <w:marLeft w:val="0"/>
          <w:marRight w:val="0"/>
          <w:marTop w:val="0"/>
          <w:marBottom w:val="0"/>
          <w:divBdr>
            <w:top w:val="none" w:sz="0" w:space="0" w:color="auto"/>
            <w:left w:val="none" w:sz="0" w:space="0" w:color="auto"/>
            <w:bottom w:val="none" w:sz="0" w:space="0" w:color="auto"/>
            <w:right w:val="none" w:sz="0" w:space="0" w:color="auto"/>
          </w:divBdr>
        </w:div>
        <w:div w:id="803278444">
          <w:marLeft w:val="0"/>
          <w:marRight w:val="0"/>
          <w:marTop w:val="0"/>
          <w:marBottom w:val="0"/>
          <w:divBdr>
            <w:top w:val="none" w:sz="0" w:space="0" w:color="auto"/>
            <w:left w:val="none" w:sz="0" w:space="0" w:color="auto"/>
            <w:bottom w:val="none" w:sz="0" w:space="0" w:color="auto"/>
            <w:right w:val="none" w:sz="0" w:space="0" w:color="auto"/>
          </w:divBdr>
        </w:div>
        <w:div w:id="1523520187">
          <w:marLeft w:val="0"/>
          <w:marRight w:val="0"/>
          <w:marTop w:val="0"/>
          <w:marBottom w:val="0"/>
          <w:divBdr>
            <w:top w:val="none" w:sz="0" w:space="0" w:color="auto"/>
            <w:left w:val="none" w:sz="0" w:space="0" w:color="auto"/>
            <w:bottom w:val="none" w:sz="0" w:space="0" w:color="auto"/>
            <w:right w:val="none" w:sz="0" w:space="0" w:color="auto"/>
          </w:divBdr>
        </w:div>
        <w:div w:id="275403881">
          <w:marLeft w:val="0"/>
          <w:marRight w:val="0"/>
          <w:marTop w:val="0"/>
          <w:marBottom w:val="0"/>
          <w:divBdr>
            <w:top w:val="none" w:sz="0" w:space="0" w:color="auto"/>
            <w:left w:val="none" w:sz="0" w:space="0" w:color="auto"/>
            <w:bottom w:val="none" w:sz="0" w:space="0" w:color="auto"/>
            <w:right w:val="none" w:sz="0" w:space="0" w:color="auto"/>
          </w:divBdr>
        </w:div>
        <w:div w:id="1545870842">
          <w:marLeft w:val="0"/>
          <w:marRight w:val="0"/>
          <w:marTop w:val="0"/>
          <w:marBottom w:val="0"/>
          <w:divBdr>
            <w:top w:val="none" w:sz="0" w:space="0" w:color="auto"/>
            <w:left w:val="none" w:sz="0" w:space="0" w:color="auto"/>
            <w:bottom w:val="none" w:sz="0" w:space="0" w:color="auto"/>
            <w:right w:val="none" w:sz="0" w:space="0" w:color="auto"/>
          </w:divBdr>
        </w:div>
        <w:div w:id="405307133">
          <w:marLeft w:val="0"/>
          <w:marRight w:val="0"/>
          <w:marTop w:val="0"/>
          <w:marBottom w:val="0"/>
          <w:divBdr>
            <w:top w:val="none" w:sz="0" w:space="0" w:color="auto"/>
            <w:left w:val="none" w:sz="0" w:space="0" w:color="auto"/>
            <w:bottom w:val="none" w:sz="0" w:space="0" w:color="auto"/>
            <w:right w:val="none" w:sz="0" w:space="0" w:color="auto"/>
          </w:divBdr>
        </w:div>
        <w:div w:id="1345592716">
          <w:marLeft w:val="0"/>
          <w:marRight w:val="0"/>
          <w:marTop w:val="0"/>
          <w:marBottom w:val="0"/>
          <w:divBdr>
            <w:top w:val="none" w:sz="0" w:space="0" w:color="auto"/>
            <w:left w:val="none" w:sz="0" w:space="0" w:color="auto"/>
            <w:bottom w:val="none" w:sz="0" w:space="0" w:color="auto"/>
            <w:right w:val="none" w:sz="0" w:space="0" w:color="auto"/>
          </w:divBdr>
        </w:div>
        <w:div w:id="65299715">
          <w:marLeft w:val="0"/>
          <w:marRight w:val="0"/>
          <w:marTop w:val="0"/>
          <w:marBottom w:val="0"/>
          <w:divBdr>
            <w:top w:val="none" w:sz="0" w:space="0" w:color="auto"/>
            <w:left w:val="none" w:sz="0" w:space="0" w:color="auto"/>
            <w:bottom w:val="none" w:sz="0" w:space="0" w:color="auto"/>
            <w:right w:val="none" w:sz="0" w:space="0" w:color="auto"/>
          </w:divBdr>
        </w:div>
        <w:div w:id="950867172">
          <w:marLeft w:val="0"/>
          <w:marRight w:val="0"/>
          <w:marTop w:val="0"/>
          <w:marBottom w:val="0"/>
          <w:divBdr>
            <w:top w:val="none" w:sz="0" w:space="0" w:color="auto"/>
            <w:left w:val="none" w:sz="0" w:space="0" w:color="auto"/>
            <w:bottom w:val="none" w:sz="0" w:space="0" w:color="auto"/>
            <w:right w:val="none" w:sz="0" w:space="0" w:color="auto"/>
          </w:divBdr>
        </w:div>
        <w:div w:id="1911577634">
          <w:marLeft w:val="0"/>
          <w:marRight w:val="0"/>
          <w:marTop w:val="0"/>
          <w:marBottom w:val="0"/>
          <w:divBdr>
            <w:top w:val="none" w:sz="0" w:space="0" w:color="auto"/>
            <w:left w:val="none" w:sz="0" w:space="0" w:color="auto"/>
            <w:bottom w:val="none" w:sz="0" w:space="0" w:color="auto"/>
            <w:right w:val="none" w:sz="0" w:space="0" w:color="auto"/>
          </w:divBdr>
        </w:div>
        <w:div w:id="445392445">
          <w:marLeft w:val="0"/>
          <w:marRight w:val="0"/>
          <w:marTop w:val="0"/>
          <w:marBottom w:val="0"/>
          <w:divBdr>
            <w:top w:val="none" w:sz="0" w:space="0" w:color="auto"/>
            <w:left w:val="none" w:sz="0" w:space="0" w:color="auto"/>
            <w:bottom w:val="none" w:sz="0" w:space="0" w:color="auto"/>
            <w:right w:val="none" w:sz="0" w:space="0" w:color="auto"/>
          </w:divBdr>
        </w:div>
        <w:div w:id="3242590">
          <w:marLeft w:val="0"/>
          <w:marRight w:val="0"/>
          <w:marTop w:val="0"/>
          <w:marBottom w:val="0"/>
          <w:divBdr>
            <w:top w:val="none" w:sz="0" w:space="0" w:color="auto"/>
            <w:left w:val="none" w:sz="0" w:space="0" w:color="auto"/>
            <w:bottom w:val="none" w:sz="0" w:space="0" w:color="auto"/>
            <w:right w:val="none" w:sz="0" w:space="0" w:color="auto"/>
          </w:divBdr>
        </w:div>
        <w:div w:id="547303267">
          <w:marLeft w:val="0"/>
          <w:marRight w:val="0"/>
          <w:marTop w:val="0"/>
          <w:marBottom w:val="0"/>
          <w:divBdr>
            <w:top w:val="none" w:sz="0" w:space="0" w:color="auto"/>
            <w:left w:val="none" w:sz="0" w:space="0" w:color="auto"/>
            <w:bottom w:val="none" w:sz="0" w:space="0" w:color="auto"/>
            <w:right w:val="none" w:sz="0" w:space="0" w:color="auto"/>
          </w:divBdr>
        </w:div>
        <w:div w:id="1897621792">
          <w:marLeft w:val="0"/>
          <w:marRight w:val="0"/>
          <w:marTop w:val="0"/>
          <w:marBottom w:val="0"/>
          <w:divBdr>
            <w:top w:val="none" w:sz="0" w:space="0" w:color="auto"/>
            <w:left w:val="none" w:sz="0" w:space="0" w:color="auto"/>
            <w:bottom w:val="none" w:sz="0" w:space="0" w:color="auto"/>
            <w:right w:val="none" w:sz="0" w:space="0" w:color="auto"/>
          </w:divBdr>
        </w:div>
        <w:div w:id="443428970">
          <w:marLeft w:val="0"/>
          <w:marRight w:val="0"/>
          <w:marTop w:val="0"/>
          <w:marBottom w:val="0"/>
          <w:divBdr>
            <w:top w:val="none" w:sz="0" w:space="0" w:color="auto"/>
            <w:left w:val="none" w:sz="0" w:space="0" w:color="auto"/>
            <w:bottom w:val="none" w:sz="0" w:space="0" w:color="auto"/>
            <w:right w:val="none" w:sz="0" w:space="0" w:color="auto"/>
          </w:divBdr>
        </w:div>
        <w:div w:id="1841773219">
          <w:marLeft w:val="0"/>
          <w:marRight w:val="0"/>
          <w:marTop w:val="0"/>
          <w:marBottom w:val="0"/>
          <w:divBdr>
            <w:top w:val="none" w:sz="0" w:space="0" w:color="auto"/>
            <w:left w:val="none" w:sz="0" w:space="0" w:color="auto"/>
            <w:bottom w:val="none" w:sz="0" w:space="0" w:color="auto"/>
            <w:right w:val="none" w:sz="0" w:space="0" w:color="auto"/>
          </w:divBdr>
        </w:div>
        <w:div w:id="186069915">
          <w:marLeft w:val="0"/>
          <w:marRight w:val="0"/>
          <w:marTop w:val="0"/>
          <w:marBottom w:val="0"/>
          <w:divBdr>
            <w:top w:val="none" w:sz="0" w:space="0" w:color="auto"/>
            <w:left w:val="none" w:sz="0" w:space="0" w:color="auto"/>
            <w:bottom w:val="none" w:sz="0" w:space="0" w:color="auto"/>
            <w:right w:val="none" w:sz="0" w:space="0" w:color="auto"/>
          </w:divBdr>
        </w:div>
        <w:div w:id="1447197771">
          <w:marLeft w:val="0"/>
          <w:marRight w:val="0"/>
          <w:marTop w:val="0"/>
          <w:marBottom w:val="0"/>
          <w:divBdr>
            <w:top w:val="none" w:sz="0" w:space="0" w:color="auto"/>
            <w:left w:val="none" w:sz="0" w:space="0" w:color="auto"/>
            <w:bottom w:val="none" w:sz="0" w:space="0" w:color="auto"/>
            <w:right w:val="none" w:sz="0" w:space="0" w:color="auto"/>
          </w:divBdr>
        </w:div>
        <w:div w:id="1696270104">
          <w:marLeft w:val="0"/>
          <w:marRight w:val="0"/>
          <w:marTop w:val="0"/>
          <w:marBottom w:val="0"/>
          <w:divBdr>
            <w:top w:val="none" w:sz="0" w:space="0" w:color="auto"/>
            <w:left w:val="none" w:sz="0" w:space="0" w:color="auto"/>
            <w:bottom w:val="none" w:sz="0" w:space="0" w:color="auto"/>
            <w:right w:val="none" w:sz="0" w:space="0" w:color="auto"/>
          </w:divBdr>
        </w:div>
        <w:div w:id="542790749">
          <w:marLeft w:val="0"/>
          <w:marRight w:val="0"/>
          <w:marTop w:val="0"/>
          <w:marBottom w:val="0"/>
          <w:divBdr>
            <w:top w:val="none" w:sz="0" w:space="0" w:color="auto"/>
            <w:left w:val="none" w:sz="0" w:space="0" w:color="auto"/>
            <w:bottom w:val="none" w:sz="0" w:space="0" w:color="auto"/>
            <w:right w:val="none" w:sz="0" w:space="0" w:color="auto"/>
          </w:divBdr>
        </w:div>
        <w:div w:id="104662153">
          <w:marLeft w:val="0"/>
          <w:marRight w:val="0"/>
          <w:marTop w:val="0"/>
          <w:marBottom w:val="0"/>
          <w:divBdr>
            <w:top w:val="none" w:sz="0" w:space="0" w:color="auto"/>
            <w:left w:val="none" w:sz="0" w:space="0" w:color="auto"/>
            <w:bottom w:val="none" w:sz="0" w:space="0" w:color="auto"/>
            <w:right w:val="none" w:sz="0" w:space="0" w:color="auto"/>
          </w:divBdr>
        </w:div>
        <w:div w:id="2114669685">
          <w:marLeft w:val="0"/>
          <w:marRight w:val="0"/>
          <w:marTop w:val="0"/>
          <w:marBottom w:val="0"/>
          <w:divBdr>
            <w:top w:val="none" w:sz="0" w:space="0" w:color="auto"/>
            <w:left w:val="none" w:sz="0" w:space="0" w:color="auto"/>
            <w:bottom w:val="none" w:sz="0" w:space="0" w:color="auto"/>
            <w:right w:val="none" w:sz="0" w:space="0" w:color="auto"/>
          </w:divBdr>
        </w:div>
        <w:div w:id="1132748639">
          <w:marLeft w:val="0"/>
          <w:marRight w:val="0"/>
          <w:marTop w:val="0"/>
          <w:marBottom w:val="0"/>
          <w:divBdr>
            <w:top w:val="none" w:sz="0" w:space="0" w:color="auto"/>
            <w:left w:val="none" w:sz="0" w:space="0" w:color="auto"/>
            <w:bottom w:val="none" w:sz="0" w:space="0" w:color="auto"/>
            <w:right w:val="none" w:sz="0" w:space="0" w:color="auto"/>
          </w:divBdr>
        </w:div>
        <w:div w:id="1533767541">
          <w:marLeft w:val="0"/>
          <w:marRight w:val="0"/>
          <w:marTop w:val="0"/>
          <w:marBottom w:val="0"/>
          <w:divBdr>
            <w:top w:val="none" w:sz="0" w:space="0" w:color="auto"/>
            <w:left w:val="none" w:sz="0" w:space="0" w:color="auto"/>
            <w:bottom w:val="none" w:sz="0" w:space="0" w:color="auto"/>
            <w:right w:val="none" w:sz="0" w:space="0" w:color="auto"/>
          </w:divBdr>
        </w:div>
        <w:div w:id="1922255978">
          <w:marLeft w:val="0"/>
          <w:marRight w:val="0"/>
          <w:marTop w:val="0"/>
          <w:marBottom w:val="0"/>
          <w:divBdr>
            <w:top w:val="none" w:sz="0" w:space="0" w:color="auto"/>
            <w:left w:val="none" w:sz="0" w:space="0" w:color="auto"/>
            <w:bottom w:val="none" w:sz="0" w:space="0" w:color="auto"/>
            <w:right w:val="none" w:sz="0" w:space="0" w:color="auto"/>
          </w:divBdr>
        </w:div>
        <w:div w:id="605580261">
          <w:marLeft w:val="0"/>
          <w:marRight w:val="0"/>
          <w:marTop w:val="0"/>
          <w:marBottom w:val="0"/>
          <w:divBdr>
            <w:top w:val="none" w:sz="0" w:space="0" w:color="auto"/>
            <w:left w:val="none" w:sz="0" w:space="0" w:color="auto"/>
            <w:bottom w:val="none" w:sz="0" w:space="0" w:color="auto"/>
            <w:right w:val="none" w:sz="0" w:space="0" w:color="auto"/>
          </w:divBdr>
        </w:div>
        <w:div w:id="1730886120">
          <w:marLeft w:val="0"/>
          <w:marRight w:val="0"/>
          <w:marTop w:val="0"/>
          <w:marBottom w:val="0"/>
          <w:divBdr>
            <w:top w:val="none" w:sz="0" w:space="0" w:color="auto"/>
            <w:left w:val="none" w:sz="0" w:space="0" w:color="auto"/>
            <w:bottom w:val="none" w:sz="0" w:space="0" w:color="auto"/>
            <w:right w:val="none" w:sz="0" w:space="0" w:color="auto"/>
          </w:divBdr>
        </w:div>
        <w:div w:id="336423594">
          <w:marLeft w:val="0"/>
          <w:marRight w:val="0"/>
          <w:marTop w:val="0"/>
          <w:marBottom w:val="0"/>
          <w:divBdr>
            <w:top w:val="none" w:sz="0" w:space="0" w:color="auto"/>
            <w:left w:val="none" w:sz="0" w:space="0" w:color="auto"/>
            <w:bottom w:val="none" w:sz="0" w:space="0" w:color="auto"/>
            <w:right w:val="none" w:sz="0" w:space="0" w:color="auto"/>
          </w:divBdr>
        </w:div>
        <w:div w:id="633409801">
          <w:marLeft w:val="0"/>
          <w:marRight w:val="0"/>
          <w:marTop w:val="0"/>
          <w:marBottom w:val="0"/>
          <w:divBdr>
            <w:top w:val="none" w:sz="0" w:space="0" w:color="auto"/>
            <w:left w:val="none" w:sz="0" w:space="0" w:color="auto"/>
            <w:bottom w:val="none" w:sz="0" w:space="0" w:color="auto"/>
            <w:right w:val="none" w:sz="0" w:space="0" w:color="auto"/>
          </w:divBdr>
        </w:div>
        <w:div w:id="51193645">
          <w:marLeft w:val="0"/>
          <w:marRight w:val="0"/>
          <w:marTop w:val="0"/>
          <w:marBottom w:val="0"/>
          <w:divBdr>
            <w:top w:val="none" w:sz="0" w:space="0" w:color="auto"/>
            <w:left w:val="none" w:sz="0" w:space="0" w:color="auto"/>
            <w:bottom w:val="none" w:sz="0" w:space="0" w:color="auto"/>
            <w:right w:val="none" w:sz="0" w:space="0" w:color="auto"/>
          </w:divBdr>
        </w:div>
        <w:div w:id="1814177713">
          <w:marLeft w:val="0"/>
          <w:marRight w:val="0"/>
          <w:marTop w:val="0"/>
          <w:marBottom w:val="0"/>
          <w:divBdr>
            <w:top w:val="none" w:sz="0" w:space="0" w:color="auto"/>
            <w:left w:val="none" w:sz="0" w:space="0" w:color="auto"/>
            <w:bottom w:val="none" w:sz="0" w:space="0" w:color="auto"/>
            <w:right w:val="none" w:sz="0" w:space="0" w:color="auto"/>
          </w:divBdr>
        </w:div>
        <w:div w:id="1234699471">
          <w:marLeft w:val="0"/>
          <w:marRight w:val="0"/>
          <w:marTop w:val="0"/>
          <w:marBottom w:val="0"/>
          <w:divBdr>
            <w:top w:val="none" w:sz="0" w:space="0" w:color="auto"/>
            <w:left w:val="none" w:sz="0" w:space="0" w:color="auto"/>
            <w:bottom w:val="none" w:sz="0" w:space="0" w:color="auto"/>
            <w:right w:val="none" w:sz="0" w:space="0" w:color="auto"/>
          </w:divBdr>
        </w:div>
        <w:div w:id="2060208201">
          <w:marLeft w:val="0"/>
          <w:marRight w:val="0"/>
          <w:marTop w:val="0"/>
          <w:marBottom w:val="0"/>
          <w:divBdr>
            <w:top w:val="none" w:sz="0" w:space="0" w:color="auto"/>
            <w:left w:val="none" w:sz="0" w:space="0" w:color="auto"/>
            <w:bottom w:val="none" w:sz="0" w:space="0" w:color="auto"/>
            <w:right w:val="none" w:sz="0" w:space="0" w:color="auto"/>
          </w:divBdr>
        </w:div>
        <w:div w:id="967123028">
          <w:marLeft w:val="0"/>
          <w:marRight w:val="0"/>
          <w:marTop w:val="0"/>
          <w:marBottom w:val="0"/>
          <w:divBdr>
            <w:top w:val="none" w:sz="0" w:space="0" w:color="auto"/>
            <w:left w:val="none" w:sz="0" w:space="0" w:color="auto"/>
            <w:bottom w:val="none" w:sz="0" w:space="0" w:color="auto"/>
            <w:right w:val="none" w:sz="0" w:space="0" w:color="auto"/>
          </w:divBdr>
        </w:div>
        <w:div w:id="1165828745">
          <w:marLeft w:val="0"/>
          <w:marRight w:val="0"/>
          <w:marTop w:val="0"/>
          <w:marBottom w:val="0"/>
          <w:divBdr>
            <w:top w:val="none" w:sz="0" w:space="0" w:color="auto"/>
            <w:left w:val="none" w:sz="0" w:space="0" w:color="auto"/>
            <w:bottom w:val="none" w:sz="0" w:space="0" w:color="auto"/>
            <w:right w:val="none" w:sz="0" w:space="0" w:color="auto"/>
          </w:divBdr>
        </w:div>
        <w:div w:id="1761102997">
          <w:marLeft w:val="0"/>
          <w:marRight w:val="0"/>
          <w:marTop w:val="0"/>
          <w:marBottom w:val="0"/>
          <w:divBdr>
            <w:top w:val="none" w:sz="0" w:space="0" w:color="auto"/>
            <w:left w:val="none" w:sz="0" w:space="0" w:color="auto"/>
            <w:bottom w:val="none" w:sz="0" w:space="0" w:color="auto"/>
            <w:right w:val="none" w:sz="0" w:space="0" w:color="auto"/>
          </w:divBdr>
        </w:div>
        <w:div w:id="37559976">
          <w:marLeft w:val="0"/>
          <w:marRight w:val="0"/>
          <w:marTop w:val="0"/>
          <w:marBottom w:val="0"/>
          <w:divBdr>
            <w:top w:val="none" w:sz="0" w:space="0" w:color="auto"/>
            <w:left w:val="none" w:sz="0" w:space="0" w:color="auto"/>
            <w:bottom w:val="none" w:sz="0" w:space="0" w:color="auto"/>
            <w:right w:val="none" w:sz="0" w:space="0" w:color="auto"/>
          </w:divBdr>
        </w:div>
        <w:div w:id="761148801">
          <w:marLeft w:val="0"/>
          <w:marRight w:val="0"/>
          <w:marTop w:val="0"/>
          <w:marBottom w:val="0"/>
          <w:divBdr>
            <w:top w:val="none" w:sz="0" w:space="0" w:color="auto"/>
            <w:left w:val="none" w:sz="0" w:space="0" w:color="auto"/>
            <w:bottom w:val="none" w:sz="0" w:space="0" w:color="auto"/>
            <w:right w:val="none" w:sz="0" w:space="0" w:color="auto"/>
          </w:divBdr>
        </w:div>
        <w:div w:id="570627130">
          <w:marLeft w:val="0"/>
          <w:marRight w:val="0"/>
          <w:marTop w:val="0"/>
          <w:marBottom w:val="0"/>
          <w:divBdr>
            <w:top w:val="none" w:sz="0" w:space="0" w:color="auto"/>
            <w:left w:val="none" w:sz="0" w:space="0" w:color="auto"/>
            <w:bottom w:val="none" w:sz="0" w:space="0" w:color="auto"/>
            <w:right w:val="none" w:sz="0" w:space="0" w:color="auto"/>
          </w:divBdr>
        </w:div>
      </w:divsChild>
    </w:div>
    <w:div w:id="688798768">
      <w:bodyDiv w:val="1"/>
      <w:marLeft w:val="0"/>
      <w:marRight w:val="0"/>
      <w:marTop w:val="0"/>
      <w:marBottom w:val="0"/>
      <w:divBdr>
        <w:top w:val="none" w:sz="0" w:space="0" w:color="auto"/>
        <w:left w:val="none" w:sz="0" w:space="0" w:color="auto"/>
        <w:bottom w:val="none" w:sz="0" w:space="0" w:color="auto"/>
        <w:right w:val="none" w:sz="0" w:space="0" w:color="auto"/>
      </w:divBdr>
    </w:div>
    <w:div w:id="1254166817">
      <w:bodyDiv w:val="1"/>
      <w:marLeft w:val="0"/>
      <w:marRight w:val="0"/>
      <w:marTop w:val="0"/>
      <w:marBottom w:val="0"/>
      <w:divBdr>
        <w:top w:val="none" w:sz="0" w:space="0" w:color="auto"/>
        <w:left w:val="none" w:sz="0" w:space="0" w:color="auto"/>
        <w:bottom w:val="none" w:sz="0" w:space="0" w:color="auto"/>
        <w:right w:val="none" w:sz="0" w:space="0" w:color="auto"/>
      </w:divBdr>
    </w:div>
    <w:div w:id="1507593731">
      <w:bodyDiv w:val="1"/>
      <w:marLeft w:val="0"/>
      <w:marRight w:val="0"/>
      <w:marTop w:val="0"/>
      <w:marBottom w:val="0"/>
      <w:divBdr>
        <w:top w:val="none" w:sz="0" w:space="0" w:color="auto"/>
        <w:left w:val="none" w:sz="0" w:space="0" w:color="auto"/>
        <w:bottom w:val="none" w:sz="0" w:space="0" w:color="auto"/>
        <w:right w:val="none" w:sz="0" w:space="0" w:color="auto"/>
      </w:divBdr>
    </w:div>
    <w:div w:id="1568226256">
      <w:bodyDiv w:val="1"/>
      <w:marLeft w:val="0"/>
      <w:marRight w:val="0"/>
      <w:marTop w:val="0"/>
      <w:marBottom w:val="0"/>
      <w:divBdr>
        <w:top w:val="none" w:sz="0" w:space="0" w:color="auto"/>
        <w:left w:val="none" w:sz="0" w:space="0" w:color="auto"/>
        <w:bottom w:val="none" w:sz="0" w:space="0" w:color="auto"/>
        <w:right w:val="none" w:sz="0" w:space="0" w:color="auto"/>
      </w:divBdr>
    </w:div>
    <w:div w:id="19460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Degner</dc:creator>
  <cp:keywords/>
  <dc:description/>
  <cp:lastModifiedBy>Jutta Degner</cp:lastModifiedBy>
  <cp:revision>2</cp:revision>
  <dcterms:created xsi:type="dcterms:W3CDTF">2023-11-20T14:12:00Z</dcterms:created>
  <dcterms:modified xsi:type="dcterms:W3CDTF">2023-11-20T14:12:00Z</dcterms:modified>
</cp:coreProperties>
</file>