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2E2E" w14:textId="1E85E791" w:rsidR="0065099E" w:rsidRDefault="00682C10" w:rsidP="00682C10">
      <w:pPr>
        <w:rPr>
          <w:rFonts w:ascii="Times New Roman" w:hAnsi="Times New Roman" w:cs="Times New Roman"/>
          <w:b/>
          <w:bCs/>
          <w:sz w:val="44"/>
          <w:szCs w:val="44"/>
        </w:rPr>
      </w:pPr>
      <w:r w:rsidRPr="00682C10">
        <w:rPr>
          <w:rFonts w:ascii="Times New Roman" w:hAnsi="Times New Roman" w:cs="Times New Roman"/>
          <w:b/>
          <w:bCs/>
          <w:sz w:val="44"/>
          <w:szCs w:val="44"/>
        </w:rPr>
        <w:t>Vad länder kan göra just nu för att bromsa WHO:s globala kupp</w:t>
      </w:r>
    </w:p>
    <w:p w14:paraId="3E5F614C" w14:textId="77777777" w:rsidR="00682C10" w:rsidRDefault="00682C10" w:rsidP="00682C10">
      <w:pPr>
        <w:rPr>
          <w:rFonts w:ascii="Times New Roman" w:hAnsi="Times New Roman" w:cs="Times New Roman"/>
          <w:b/>
          <w:bCs/>
          <w:sz w:val="44"/>
          <w:szCs w:val="44"/>
        </w:rPr>
      </w:pPr>
    </w:p>
    <w:p w14:paraId="4F9EC1AE" w14:textId="77777777" w:rsidR="00682C10" w:rsidRDefault="00682C10" w:rsidP="00682C10">
      <w:pPr>
        <w:pStyle w:val="StandardWeb"/>
      </w:pPr>
      <w:r>
        <w:t>De föreslagna ändringarna av WHO:s internationella hälsoreglemente och ett föreslaget pandemifördrag/överenskommelse/avtal (det har getts många namn) har skapats som ett sätt att överlåta ledning och kontroll av pandemier eller andra hälsokriser från nationalstaterna till WHO. De föreslagna dokumenten kräver att nationerna inför censur och endast använder WHO:s folkhälsonarrativ och ger WHO stora befogenheter att kontrollera vilka läkemedel som får användas och vilka som får undertryckas, kontrollera snabb utveckling, tillverkning och spridning av vaccin, skapa ansvarsbefriande sköldar för dessa produkter, kontrollera resor vid gränserna, kräva vaccinpass och hantera andra aspekter av livet som ännu inte har fastställts.</w:t>
      </w:r>
    </w:p>
    <w:p w14:paraId="1879149E" w14:textId="77777777" w:rsidR="00682C10" w:rsidRDefault="00682C10" w:rsidP="00682C10">
      <w:pPr>
        <w:pStyle w:val="StandardWeb"/>
      </w:pPr>
      <w:r>
        <w:t>I maj 2022 godkändes ändringar som hade föreslagits av USA till WHO:s befintliga internationella hälsoreglemente, vilket kommer att påskynda antagandet av framtida ändringar. Detta beslut fattades i slutna rum vid Världshälsoförsamlingens årsmöte 2022, och det hölls ingen formell omröstning. Beslutet fattades genom "konsensus" när inget land motsatte sig det.</w:t>
      </w:r>
    </w:p>
    <w:p w14:paraId="7818B428" w14:textId="77777777" w:rsidR="00682C10" w:rsidRDefault="00682C10" w:rsidP="00682C10">
      <w:pPr>
        <w:pStyle w:val="StandardWeb"/>
      </w:pPr>
      <w:r>
        <w:t>De ändringar som antogs 2022 omfattas fortfarande av de gamla reglerna, tills de nya ändringarna träder i kraft i maj 2024.</w:t>
      </w:r>
    </w:p>
    <w:p w14:paraId="66C45CAA" w14:textId="77777777" w:rsidR="00682C10" w:rsidRDefault="00682C10" w:rsidP="00682C10">
      <w:pPr>
        <w:pStyle w:val="StandardWeb"/>
      </w:pPr>
      <w:r>
        <w:t>De gamla reglerna innebar att ändringarna skulle träda i kraft 24 månader efter att de antagits, och länderna hade en period på 18 månader efter antagandet för att formellt "avstå" från nya ändringar. Nationer som "avstår" skulle omfattas av den äldre versionen av det internationella hälsoreglementet istället för den nya versionen. De ändringar som antogs i maj 2022 gav nationerna endast 10 månader på sig att "avstå", inte 18 månader, och ledde till att de nya ändringarna trädde i kraft efter endast 12 månader, inte 24 månader.</w:t>
      </w:r>
    </w:p>
    <w:p w14:paraId="1623C299" w14:textId="77777777" w:rsidR="00682C10" w:rsidRDefault="00682C10" w:rsidP="00682C10">
      <w:pPr>
        <w:pStyle w:val="StandardWeb"/>
      </w:pPr>
      <w:r>
        <w:t xml:space="preserve">Dessa nya tidsfrister kommer att gälla för ändringar som kommer att behandlas i maj 2024. Enligt de befintliga regler som fortfarande gäller </w:t>
      </w:r>
      <w:r>
        <w:rPr>
          <w:rStyle w:val="Hervorhebung"/>
        </w:rPr>
        <w:t>har nationerna</w:t>
      </w:r>
      <w:r>
        <w:t xml:space="preserve"> dock fram </w:t>
      </w:r>
      <w:r>
        <w:rPr>
          <w:rStyle w:val="Hervorhebung"/>
        </w:rPr>
        <w:t>till slutet av november 2023 på sig att välja bort de ändringar från 2022 som påskyndar antagandet av framtida</w:t>
      </w:r>
      <w:r>
        <w:t xml:space="preserve"> ändringar, vilket är 18 månader efter maj 2022 eller fram till slutet av november 2023.</w:t>
      </w:r>
    </w:p>
    <w:p w14:paraId="74ED1D14" w14:textId="77777777" w:rsidR="00682C10" w:rsidRDefault="00682C10" w:rsidP="00682C10">
      <w:pPr>
        <w:pStyle w:val="StandardWeb"/>
      </w:pPr>
      <w:r>
        <w:rPr>
          <w:rStyle w:val="Fett"/>
        </w:rPr>
        <w:t>Nationer som skickar ett mycket kort (till och med en mening) formellt avstående till WHO av ändringarna från maj 2022 kommer sedan att fortsätta att ha 18 månader (inte 10) på sig att välja bort framtida ändringar, och 24 månader efter att de antagits, inte 12, innan några framtida ändringar gäller för deras nation.</w:t>
      </w:r>
    </w:p>
    <w:p w14:paraId="47817CA1" w14:textId="77777777" w:rsidR="00682C10" w:rsidRDefault="00682C10" w:rsidP="00682C10">
      <w:pPr>
        <w:pStyle w:val="StandardWeb"/>
      </w:pPr>
      <w:r>
        <w:t>Detta kommer att försena ikraftträdandet av ändringar som vi förväntar oss kommer att godkännas i maj 2024, eftersom deras godkännande endast kräver 50 % plus en röst av de 194 nationsmedlemmarna i Världshälsoförsamlingen. Istället för att träda i kraft för nationerna i maj 2025 kommer de inte att tillämpas förrän i maj 2026. Och de länder som väljer att avstå från 2022 års ändringar får ytterligare 8 månader (från 10 månader till 18 månader) på sig att avstå från framtida ändringar, efter att de har godkänts.</w:t>
      </w:r>
    </w:p>
    <w:p w14:paraId="4D9709C6" w14:textId="77777777" w:rsidR="00682C10" w:rsidRDefault="00682C10" w:rsidP="00682C10">
      <w:pPr>
        <w:pStyle w:val="StandardWeb"/>
      </w:pPr>
      <w:r>
        <w:lastRenderedPageBreak/>
        <w:t>Förutom att bromsa den "warphastighet" med vilken WHO försöker skaffa sig suveränitet över nationernas hälso- och katastrofhantering, sänder ett avstående ett budskap till världen om att din nation inte är nöjd med vad WHO håller på med. Detta kan få andra nationer att ta samma steg och kommer att bidra till att sätta fokus på det föreslagna fördraget och dess ändringar.</w:t>
      </w:r>
    </w:p>
    <w:p w14:paraId="365ED03D" w14:textId="77777777" w:rsidR="00682C10" w:rsidRDefault="00682C10" w:rsidP="00682C10">
      <w:pPr>
        <w:pStyle w:val="StandardWeb"/>
      </w:pPr>
      <w:r>
        <w:t>(Meryl Nass, MD) 20 oktober 2023</w:t>
      </w:r>
    </w:p>
    <w:p w14:paraId="4EA57D82" w14:textId="77777777" w:rsidR="00682C10" w:rsidRPr="00682C10" w:rsidRDefault="00682C10" w:rsidP="00682C10">
      <w:pPr>
        <w:rPr>
          <w:rFonts w:ascii="Times New Roman" w:hAnsi="Times New Roman" w:cs="Times New Roman"/>
          <w:b/>
          <w:bCs/>
          <w:sz w:val="44"/>
          <w:szCs w:val="44"/>
        </w:rPr>
      </w:pPr>
    </w:p>
    <w:sectPr w:rsidR="00682C10" w:rsidRPr="00682C1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0D"/>
    <w:rsid w:val="004B4675"/>
    <w:rsid w:val="005B1AD0"/>
    <w:rsid w:val="0065099E"/>
    <w:rsid w:val="00682C10"/>
    <w:rsid w:val="009241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30A676E"/>
  <w15:chartTrackingRefBased/>
  <w15:docId w15:val="{4FB43F0C-81E8-3A40-8AD6-C420515B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5099E"/>
    <w:pPr>
      <w:spacing w:before="100" w:beforeAutospacing="1" w:after="100" w:afterAutospacing="1"/>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4B4675"/>
    <w:rPr>
      <w:i/>
      <w:iCs/>
    </w:rPr>
  </w:style>
  <w:style w:type="character" w:styleId="Fett">
    <w:name w:val="Strong"/>
    <w:basedOn w:val="Absatz-Standardschriftart"/>
    <w:uiPriority w:val="22"/>
    <w:qFormat/>
    <w:rsid w:val="004B4675"/>
    <w:rPr>
      <w:b/>
      <w:bCs/>
    </w:rPr>
  </w:style>
  <w:style w:type="character" w:customStyle="1" w:styleId="berschrift1Zchn">
    <w:name w:val="Überschrift 1 Zchn"/>
    <w:basedOn w:val="Absatz-Standardschriftart"/>
    <w:link w:val="berschrift1"/>
    <w:uiPriority w:val="9"/>
    <w:rsid w:val="0065099E"/>
    <w:rPr>
      <w:rFonts w:ascii="Times New Roman" w:eastAsia="Times New Roman" w:hAnsi="Times New Roman" w:cs="Times New Roman"/>
      <w:b/>
      <w:bCs/>
      <w:kern w:val="36"/>
      <w:sz w:val="48"/>
      <w:szCs w:val="48"/>
      <w:lang w:eastAsia="de-DE"/>
      <w14:ligatures w14:val="none"/>
    </w:rPr>
  </w:style>
  <w:style w:type="paragraph" w:styleId="StandardWeb">
    <w:name w:val="Normal (Web)"/>
    <w:basedOn w:val="Standard"/>
    <w:uiPriority w:val="99"/>
    <w:semiHidden/>
    <w:unhideWhenUsed/>
    <w:rsid w:val="0065099E"/>
    <w:pPr>
      <w:spacing w:before="100" w:beforeAutospacing="1" w:after="100" w:afterAutospacing="1"/>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17080">
      <w:bodyDiv w:val="1"/>
      <w:marLeft w:val="0"/>
      <w:marRight w:val="0"/>
      <w:marTop w:val="0"/>
      <w:marBottom w:val="0"/>
      <w:divBdr>
        <w:top w:val="none" w:sz="0" w:space="0" w:color="auto"/>
        <w:left w:val="none" w:sz="0" w:space="0" w:color="auto"/>
        <w:bottom w:val="none" w:sz="0" w:space="0" w:color="auto"/>
        <w:right w:val="none" w:sz="0" w:space="0" w:color="auto"/>
      </w:divBdr>
      <w:divsChild>
        <w:div w:id="1676834288">
          <w:marLeft w:val="0"/>
          <w:marRight w:val="0"/>
          <w:marTop w:val="0"/>
          <w:marBottom w:val="0"/>
          <w:divBdr>
            <w:top w:val="none" w:sz="0" w:space="0" w:color="auto"/>
            <w:left w:val="none" w:sz="0" w:space="0" w:color="auto"/>
            <w:bottom w:val="none" w:sz="0" w:space="0" w:color="auto"/>
            <w:right w:val="none" w:sz="0" w:space="0" w:color="auto"/>
          </w:divBdr>
        </w:div>
        <w:div w:id="504512810">
          <w:marLeft w:val="0"/>
          <w:marRight w:val="0"/>
          <w:marTop w:val="0"/>
          <w:marBottom w:val="0"/>
          <w:divBdr>
            <w:top w:val="none" w:sz="0" w:space="0" w:color="auto"/>
            <w:left w:val="none" w:sz="0" w:space="0" w:color="auto"/>
            <w:bottom w:val="none" w:sz="0" w:space="0" w:color="auto"/>
            <w:right w:val="none" w:sz="0" w:space="0" w:color="auto"/>
          </w:divBdr>
        </w:div>
        <w:div w:id="18631655">
          <w:marLeft w:val="0"/>
          <w:marRight w:val="0"/>
          <w:marTop w:val="0"/>
          <w:marBottom w:val="0"/>
          <w:divBdr>
            <w:top w:val="none" w:sz="0" w:space="0" w:color="auto"/>
            <w:left w:val="none" w:sz="0" w:space="0" w:color="auto"/>
            <w:bottom w:val="none" w:sz="0" w:space="0" w:color="auto"/>
            <w:right w:val="none" w:sz="0" w:space="0" w:color="auto"/>
          </w:divBdr>
        </w:div>
        <w:div w:id="159934820">
          <w:marLeft w:val="0"/>
          <w:marRight w:val="0"/>
          <w:marTop w:val="0"/>
          <w:marBottom w:val="0"/>
          <w:divBdr>
            <w:top w:val="none" w:sz="0" w:space="0" w:color="auto"/>
            <w:left w:val="none" w:sz="0" w:space="0" w:color="auto"/>
            <w:bottom w:val="none" w:sz="0" w:space="0" w:color="auto"/>
            <w:right w:val="none" w:sz="0" w:space="0" w:color="auto"/>
          </w:divBdr>
        </w:div>
        <w:div w:id="1116634526">
          <w:marLeft w:val="0"/>
          <w:marRight w:val="0"/>
          <w:marTop w:val="0"/>
          <w:marBottom w:val="0"/>
          <w:divBdr>
            <w:top w:val="none" w:sz="0" w:space="0" w:color="auto"/>
            <w:left w:val="none" w:sz="0" w:space="0" w:color="auto"/>
            <w:bottom w:val="none" w:sz="0" w:space="0" w:color="auto"/>
            <w:right w:val="none" w:sz="0" w:space="0" w:color="auto"/>
          </w:divBdr>
        </w:div>
        <w:div w:id="1364012515">
          <w:marLeft w:val="0"/>
          <w:marRight w:val="0"/>
          <w:marTop w:val="0"/>
          <w:marBottom w:val="0"/>
          <w:divBdr>
            <w:top w:val="none" w:sz="0" w:space="0" w:color="auto"/>
            <w:left w:val="none" w:sz="0" w:space="0" w:color="auto"/>
            <w:bottom w:val="none" w:sz="0" w:space="0" w:color="auto"/>
            <w:right w:val="none" w:sz="0" w:space="0" w:color="auto"/>
          </w:divBdr>
        </w:div>
        <w:div w:id="1921326559">
          <w:marLeft w:val="0"/>
          <w:marRight w:val="0"/>
          <w:marTop w:val="0"/>
          <w:marBottom w:val="0"/>
          <w:divBdr>
            <w:top w:val="none" w:sz="0" w:space="0" w:color="auto"/>
            <w:left w:val="none" w:sz="0" w:space="0" w:color="auto"/>
            <w:bottom w:val="none" w:sz="0" w:space="0" w:color="auto"/>
            <w:right w:val="none" w:sz="0" w:space="0" w:color="auto"/>
          </w:divBdr>
        </w:div>
        <w:div w:id="2064479415">
          <w:marLeft w:val="0"/>
          <w:marRight w:val="0"/>
          <w:marTop w:val="0"/>
          <w:marBottom w:val="0"/>
          <w:divBdr>
            <w:top w:val="none" w:sz="0" w:space="0" w:color="auto"/>
            <w:left w:val="none" w:sz="0" w:space="0" w:color="auto"/>
            <w:bottom w:val="none" w:sz="0" w:space="0" w:color="auto"/>
            <w:right w:val="none" w:sz="0" w:space="0" w:color="auto"/>
          </w:divBdr>
        </w:div>
        <w:div w:id="968433941">
          <w:marLeft w:val="0"/>
          <w:marRight w:val="0"/>
          <w:marTop w:val="0"/>
          <w:marBottom w:val="0"/>
          <w:divBdr>
            <w:top w:val="none" w:sz="0" w:space="0" w:color="auto"/>
            <w:left w:val="none" w:sz="0" w:space="0" w:color="auto"/>
            <w:bottom w:val="none" w:sz="0" w:space="0" w:color="auto"/>
            <w:right w:val="none" w:sz="0" w:space="0" w:color="auto"/>
          </w:divBdr>
        </w:div>
        <w:div w:id="713234125">
          <w:marLeft w:val="0"/>
          <w:marRight w:val="0"/>
          <w:marTop w:val="0"/>
          <w:marBottom w:val="0"/>
          <w:divBdr>
            <w:top w:val="none" w:sz="0" w:space="0" w:color="auto"/>
            <w:left w:val="none" w:sz="0" w:space="0" w:color="auto"/>
            <w:bottom w:val="none" w:sz="0" w:space="0" w:color="auto"/>
            <w:right w:val="none" w:sz="0" w:space="0" w:color="auto"/>
          </w:divBdr>
        </w:div>
        <w:div w:id="1116676087">
          <w:marLeft w:val="0"/>
          <w:marRight w:val="0"/>
          <w:marTop w:val="0"/>
          <w:marBottom w:val="0"/>
          <w:divBdr>
            <w:top w:val="none" w:sz="0" w:space="0" w:color="auto"/>
            <w:left w:val="none" w:sz="0" w:space="0" w:color="auto"/>
            <w:bottom w:val="none" w:sz="0" w:space="0" w:color="auto"/>
            <w:right w:val="none" w:sz="0" w:space="0" w:color="auto"/>
          </w:divBdr>
        </w:div>
        <w:div w:id="1622952461">
          <w:marLeft w:val="0"/>
          <w:marRight w:val="0"/>
          <w:marTop w:val="0"/>
          <w:marBottom w:val="0"/>
          <w:divBdr>
            <w:top w:val="none" w:sz="0" w:space="0" w:color="auto"/>
            <w:left w:val="none" w:sz="0" w:space="0" w:color="auto"/>
            <w:bottom w:val="none" w:sz="0" w:space="0" w:color="auto"/>
            <w:right w:val="none" w:sz="0" w:space="0" w:color="auto"/>
          </w:divBdr>
        </w:div>
        <w:div w:id="1709991363">
          <w:marLeft w:val="0"/>
          <w:marRight w:val="0"/>
          <w:marTop w:val="0"/>
          <w:marBottom w:val="0"/>
          <w:divBdr>
            <w:top w:val="none" w:sz="0" w:space="0" w:color="auto"/>
            <w:left w:val="none" w:sz="0" w:space="0" w:color="auto"/>
            <w:bottom w:val="none" w:sz="0" w:space="0" w:color="auto"/>
            <w:right w:val="none" w:sz="0" w:space="0" w:color="auto"/>
          </w:divBdr>
        </w:div>
        <w:div w:id="564486359">
          <w:marLeft w:val="0"/>
          <w:marRight w:val="0"/>
          <w:marTop w:val="0"/>
          <w:marBottom w:val="0"/>
          <w:divBdr>
            <w:top w:val="none" w:sz="0" w:space="0" w:color="auto"/>
            <w:left w:val="none" w:sz="0" w:space="0" w:color="auto"/>
            <w:bottom w:val="none" w:sz="0" w:space="0" w:color="auto"/>
            <w:right w:val="none" w:sz="0" w:space="0" w:color="auto"/>
          </w:divBdr>
        </w:div>
        <w:div w:id="1191797799">
          <w:marLeft w:val="0"/>
          <w:marRight w:val="0"/>
          <w:marTop w:val="0"/>
          <w:marBottom w:val="0"/>
          <w:divBdr>
            <w:top w:val="none" w:sz="0" w:space="0" w:color="auto"/>
            <w:left w:val="none" w:sz="0" w:space="0" w:color="auto"/>
            <w:bottom w:val="none" w:sz="0" w:space="0" w:color="auto"/>
            <w:right w:val="none" w:sz="0" w:space="0" w:color="auto"/>
          </w:divBdr>
        </w:div>
        <w:div w:id="1671371899">
          <w:marLeft w:val="0"/>
          <w:marRight w:val="0"/>
          <w:marTop w:val="0"/>
          <w:marBottom w:val="0"/>
          <w:divBdr>
            <w:top w:val="none" w:sz="0" w:space="0" w:color="auto"/>
            <w:left w:val="none" w:sz="0" w:space="0" w:color="auto"/>
            <w:bottom w:val="none" w:sz="0" w:space="0" w:color="auto"/>
            <w:right w:val="none" w:sz="0" w:space="0" w:color="auto"/>
          </w:divBdr>
        </w:div>
        <w:div w:id="622492995">
          <w:marLeft w:val="0"/>
          <w:marRight w:val="0"/>
          <w:marTop w:val="0"/>
          <w:marBottom w:val="0"/>
          <w:divBdr>
            <w:top w:val="none" w:sz="0" w:space="0" w:color="auto"/>
            <w:left w:val="none" w:sz="0" w:space="0" w:color="auto"/>
            <w:bottom w:val="none" w:sz="0" w:space="0" w:color="auto"/>
            <w:right w:val="none" w:sz="0" w:space="0" w:color="auto"/>
          </w:divBdr>
        </w:div>
        <w:div w:id="400100777">
          <w:marLeft w:val="0"/>
          <w:marRight w:val="0"/>
          <w:marTop w:val="0"/>
          <w:marBottom w:val="0"/>
          <w:divBdr>
            <w:top w:val="none" w:sz="0" w:space="0" w:color="auto"/>
            <w:left w:val="none" w:sz="0" w:space="0" w:color="auto"/>
            <w:bottom w:val="none" w:sz="0" w:space="0" w:color="auto"/>
            <w:right w:val="none" w:sz="0" w:space="0" w:color="auto"/>
          </w:divBdr>
        </w:div>
        <w:div w:id="506675009">
          <w:marLeft w:val="0"/>
          <w:marRight w:val="0"/>
          <w:marTop w:val="0"/>
          <w:marBottom w:val="0"/>
          <w:divBdr>
            <w:top w:val="none" w:sz="0" w:space="0" w:color="auto"/>
            <w:left w:val="none" w:sz="0" w:space="0" w:color="auto"/>
            <w:bottom w:val="none" w:sz="0" w:space="0" w:color="auto"/>
            <w:right w:val="none" w:sz="0" w:space="0" w:color="auto"/>
          </w:divBdr>
        </w:div>
        <w:div w:id="1009718166">
          <w:marLeft w:val="0"/>
          <w:marRight w:val="0"/>
          <w:marTop w:val="0"/>
          <w:marBottom w:val="0"/>
          <w:divBdr>
            <w:top w:val="none" w:sz="0" w:space="0" w:color="auto"/>
            <w:left w:val="none" w:sz="0" w:space="0" w:color="auto"/>
            <w:bottom w:val="none" w:sz="0" w:space="0" w:color="auto"/>
            <w:right w:val="none" w:sz="0" w:space="0" w:color="auto"/>
          </w:divBdr>
        </w:div>
        <w:div w:id="1719402607">
          <w:marLeft w:val="0"/>
          <w:marRight w:val="0"/>
          <w:marTop w:val="0"/>
          <w:marBottom w:val="0"/>
          <w:divBdr>
            <w:top w:val="none" w:sz="0" w:space="0" w:color="auto"/>
            <w:left w:val="none" w:sz="0" w:space="0" w:color="auto"/>
            <w:bottom w:val="none" w:sz="0" w:space="0" w:color="auto"/>
            <w:right w:val="none" w:sz="0" w:space="0" w:color="auto"/>
          </w:divBdr>
        </w:div>
        <w:div w:id="996803462">
          <w:marLeft w:val="0"/>
          <w:marRight w:val="0"/>
          <w:marTop w:val="0"/>
          <w:marBottom w:val="0"/>
          <w:divBdr>
            <w:top w:val="none" w:sz="0" w:space="0" w:color="auto"/>
            <w:left w:val="none" w:sz="0" w:space="0" w:color="auto"/>
            <w:bottom w:val="none" w:sz="0" w:space="0" w:color="auto"/>
            <w:right w:val="none" w:sz="0" w:space="0" w:color="auto"/>
          </w:divBdr>
        </w:div>
        <w:div w:id="803278444">
          <w:marLeft w:val="0"/>
          <w:marRight w:val="0"/>
          <w:marTop w:val="0"/>
          <w:marBottom w:val="0"/>
          <w:divBdr>
            <w:top w:val="none" w:sz="0" w:space="0" w:color="auto"/>
            <w:left w:val="none" w:sz="0" w:space="0" w:color="auto"/>
            <w:bottom w:val="none" w:sz="0" w:space="0" w:color="auto"/>
            <w:right w:val="none" w:sz="0" w:space="0" w:color="auto"/>
          </w:divBdr>
        </w:div>
        <w:div w:id="1523520187">
          <w:marLeft w:val="0"/>
          <w:marRight w:val="0"/>
          <w:marTop w:val="0"/>
          <w:marBottom w:val="0"/>
          <w:divBdr>
            <w:top w:val="none" w:sz="0" w:space="0" w:color="auto"/>
            <w:left w:val="none" w:sz="0" w:space="0" w:color="auto"/>
            <w:bottom w:val="none" w:sz="0" w:space="0" w:color="auto"/>
            <w:right w:val="none" w:sz="0" w:space="0" w:color="auto"/>
          </w:divBdr>
        </w:div>
        <w:div w:id="275403881">
          <w:marLeft w:val="0"/>
          <w:marRight w:val="0"/>
          <w:marTop w:val="0"/>
          <w:marBottom w:val="0"/>
          <w:divBdr>
            <w:top w:val="none" w:sz="0" w:space="0" w:color="auto"/>
            <w:left w:val="none" w:sz="0" w:space="0" w:color="auto"/>
            <w:bottom w:val="none" w:sz="0" w:space="0" w:color="auto"/>
            <w:right w:val="none" w:sz="0" w:space="0" w:color="auto"/>
          </w:divBdr>
        </w:div>
        <w:div w:id="1545870842">
          <w:marLeft w:val="0"/>
          <w:marRight w:val="0"/>
          <w:marTop w:val="0"/>
          <w:marBottom w:val="0"/>
          <w:divBdr>
            <w:top w:val="none" w:sz="0" w:space="0" w:color="auto"/>
            <w:left w:val="none" w:sz="0" w:space="0" w:color="auto"/>
            <w:bottom w:val="none" w:sz="0" w:space="0" w:color="auto"/>
            <w:right w:val="none" w:sz="0" w:space="0" w:color="auto"/>
          </w:divBdr>
        </w:div>
        <w:div w:id="405307133">
          <w:marLeft w:val="0"/>
          <w:marRight w:val="0"/>
          <w:marTop w:val="0"/>
          <w:marBottom w:val="0"/>
          <w:divBdr>
            <w:top w:val="none" w:sz="0" w:space="0" w:color="auto"/>
            <w:left w:val="none" w:sz="0" w:space="0" w:color="auto"/>
            <w:bottom w:val="none" w:sz="0" w:space="0" w:color="auto"/>
            <w:right w:val="none" w:sz="0" w:space="0" w:color="auto"/>
          </w:divBdr>
        </w:div>
        <w:div w:id="1345592716">
          <w:marLeft w:val="0"/>
          <w:marRight w:val="0"/>
          <w:marTop w:val="0"/>
          <w:marBottom w:val="0"/>
          <w:divBdr>
            <w:top w:val="none" w:sz="0" w:space="0" w:color="auto"/>
            <w:left w:val="none" w:sz="0" w:space="0" w:color="auto"/>
            <w:bottom w:val="none" w:sz="0" w:space="0" w:color="auto"/>
            <w:right w:val="none" w:sz="0" w:space="0" w:color="auto"/>
          </w:divBdr>
        </w:div>
        <w:div w:id="65299715">
          <w:marLeft w:val="0"/>
          <w:marRight w:val="0"/>
          <w:marTop w:val="0"/>
          <w:marBottom w:val="0"/>
          <w:divBdr>
            <w:top w:val="none" w:sz="0" w:space="0" w:color="auto"/>
            <w:left w:val="none" w:sz="0" w:space="0" w:color="auto"/>
            <w:bottom w:val="none" w:sz="0" w:space="0" w:color="auto"/>
            <w:right w:val="none" w:sz="0" w:space="0" w:color="auto"/>
          </w:divBdr>
        </w:div>
        <w:div w:id="950867172">
          <w:marLeft w:val="0"/>
          <w:marRight w:val="0"/>
          <w:marTop w:val="0"/>
          <w:marBottom w:val="0"/>
          <w:divBdr>
            <w:top w:val="none" w:sz="0" w:space="0" w:color="auto"/>
            <w:left w:val="none" w:sz="0" w:space="0" w:color="auto"/>
            <w:bottom w:val="none" w:sz="0" w:space="0" w:color="auto"/>
            <w:right w:val="none" w:sz="0" w:space="0" w:color="auto"/>
          </w:divBdr>
        </w:div>
        <w:div w:id="1911577634">
          <w:marLeft w:val="0"/>
          <w:marRight w:val="0"/>
          <w:marTop w:val="0"/>
          <w:marBottom w:val="0"/>
          <w:divBdr>
            <w:top w:val="none" w:sz="0" w:space="0" w:color="auto"/>
            <w:left w:val="none" w:sz="0" w:space="0" w:color="auto"/>
            <w:bottom w:val="none" w:sz="0" w:space="0" w:color="auto"/>
            <w:right w:val="none" w:sz="0" w:space="0" w:color="auto"/>
          </w:divBdr>
        </w:div>
        <w:div w:id="445392445">
          <w:marLeft w:val="0"/>
          <w:marRight w:val="0"/>
          <w:marTop w:val="0"/>
          <w:marBottom w:val="0"/>
          <w:divBdr>
            <w:top w:val="none" w:sz="0" w:space="0" w:color="auto"/>
            <w:left w:val="none" w:sz="0" w:space="0" w:color="auto"/>
            <w:bottom w:val="none" w:sz="0" w:space="0" w:color="auto"/>
            <w:right w:val="none" w:sz="0" w:space="0" w:color="auto"/>
          </w:divBdr>
        </w:div>
        <w:div w:id="3242590">
          <w:marLeft w:val="0"/>
          <w:marRight w:val="0"/>
          <w:marTop w:val="0"/>
          <w:marBottom w:val="0"/>
          <w:divBdr>
            <w:top w:val="none" w:sz="0" w:space="0" w:color="auto"/>
            <w:left w:val="none" w:sz="0" w:space="0" w:color="auto"/>
            <w:bottom w:val="none" w:sz="0" w:space="0" w:color="auto"/>
            <w:right w:val="none" w:sz="0" w:space="0" w:color="auto"/>
          </w:divBdr>
        </w:div>
        <w:div w:id="547303267">
          <w:marLeft w:val="0"/>
          <w:marRight w:val="0"/>
          <w:marTop w:val="0"/>
          <w:marBottom w:val="0"/>
          <w:divBdr>
            <w:top w:val="none" w:sz="0" w:space="0" w:color="auto"/>
            <w:left w:val="none" w:sz="0" w:space="0" w:color="auto"/>
            <w:bottom w:val="none" w:sz="0" w:space="0" w:color="auto"/>
            <w:right w:val="none" w:sz="0" w:space="0" w:color="auto"/>
          </w:divBdr>
        </w:div>
        <w:div w:id="1897621792">
          <w:marLeft w:val="0"/>
          <w:marRight w:val="0"/>
          <w:marTop w:val="0"/>
          <w:marBottom w:val="0"/>
          <w:divBdr>
            <w:top w:val="none" w:sz="0" w:space="0" w:color="auto"/>
            <w:left w:val="none" w:sz="0" w:space="0" w:color="auto"/>
            <w:bottom w:val="none" w:sz="0" w:space="0" w:color="auto"/>
            <w:right w:val="none" w:sz="0" w:space="0" w:color="auto"/>
          </w:divBdr>
        </w:div>
        <w:div w:id="443428970">
          <w:marLeft w:val="0"/>
          <w:marRight w:val="0"/>
          <w:marTop w:val="0"/>
          <w:marBottom w:val="0"/>
          <w:divBdr>
            <w:top w:val="none" w:sz="0" w:space="0" w:color="auto"/>
            <w:left w:val="none" w:sz="0" w:space="0" w:color="auto"/>
            <w:bottom w:val="none" w:sz="0" w:space="0" w:color="auto"/>
            <w:right w:val="none" w:sz="0" w:space="0" w:color="auto"/>
          </w:divBdr>
        </w:div>
        <w:div w:id="1841773219">
          <w:marLeft w:val="0"/>
          <w:marRight w:val="0"/>
          <w:marTop w:val="0"/>
          <w:marBottom w:val="0"/>
          <w:divBdr>
            <w:top w:val="none" w:sz="0" w:space="0" w:color="auto"/>
            <w:left w:val="none" w:sz="0" w:space="0" w:color="auto"/>
            <w:bottom w:val="none" w:sz="0" w:space="0" w:color="auto"/>
            <w:right w:val="none" w:sz="0" w:space="0" w:color="auto"/>
          </w:divBdr>
        </w:div>
        <w:div w:id="186069915">
          <w:marLeft w:val="0"/>
          <w:marRight w:val="0"/>
          <w:marTop w:val="0"/>
          <w:marBottom w:val="0"/>
          <w:divBdr>
            <w:top w:val="none" w:sz="0" w:space="0" w:color="auto"/>
            <w:left w:val="none" w:sz="0" w:space="0" w:color="auto"/>
            <w:bottom w:val="none" w:sz="0" w:space="0" w:color="auto"/>
            <w:right w:val="none" w:sz="0" w:space="0" w:color="auto"/>
          </w:divBdr>
        </w:div>
        <w:div w:id="1447197771">
          <w:marLeft w:val="0"/>
          <w:marRight w:val="0"/>
          <w:marTop w:val="0"/>
          <w:marBottom w:val="0"/>
          <w:divBdr>
            <w:top w:val="none" w:sz="0" w:space="0" w:color="auto"/>
            <w:left w:val="none" w:sz="0" w:space="0" w:color="auto"/>
            <w:bottom w:val="none" w:sz="0" w:space="0" w:color="auto"/>
            <w:right w:val="none" w:sz="0" w:space="0" w:color="auto"/>
          </w:divBdr>
        </w:div>
        <w:div w:id="1696270104">
          <w:marLeft w:val="0"/>
          <w:marRight w:val="0"/>
          <w:marTop w:val="0"/>
          <w:marBottom w:val="0"/>
          <w:divBdr>
            <w:top w:val="none" w:sz="0" w:space="0" w:color="auto"/>
            <w:left w:val="none" w:sz="0" w:space="0" w:color="auto"/>
            <w:bottom w:val="none" w:sz="0" w:space="0" w:color="auto"/>
            <w:right w:val="none" w:sz="0" w:space="0" w:color="auto"/>
          </w:divBdr>
        </w:div>
        <w:div w:id="542790749">
          <w:marLeft w:val="0"/>
          <w:marRight w:val="0"/>
          <w:marTop w:val="0"/>
          <w:marBottom w:val="0"/>
          <w:divBdr>
            <w:top w:val="none" w:sz="0" w:space="0" w:color="auto"/>
            <w:left w:val="none" w:sz="0" w:space="0" w:color="auto"/>
            <w:bottom w:val="none" w:sz="0" w:space="0" w:color="auto"/>
            <w:right w:val="none" w:sz="0" w:space="0" w:color="auto"/>
          </w:divBdr>
        </w:div>
        <w:div w:id="104662153">
          <w:marLeft w:val="0"/>
          <w:marRight w:val="0"/>
          <w:marTop w:val="0"/>
          <w:marBottom w:val="0"/>
          <w:divBdr>
            <w:top w:val="none" w:sz="0" w:space="0" w:color="auto"/>
            <w:left w:val="none" w:sz="0" w:space="0" w:color="auto"/>
            <w:bottom w:val="none" w:sz="0" w:space="0" w:color="auto"/>
            <w:right w:val="none" w:sz="0" w:space="0" w:color="auto"/>
          </w:divBdr>
        </w:div>
        <w:div w:id="2114669685">
          <w:marLeft w:val="0"/>
          <w:marRight w:val="0"/>
          <w:marTop w:val="0"/>
          <w:marBottom w:val="0"/>
          <w:divBdr>
            <w:top w:val="none" w:sz="0" w:space="0" w:color="auto"/>
            <w:left w:val="none" w:sz="0" w:space="0" w:color="auto"/>
            <w:bottom w:val="none" w:sz="0" w:space="0" w:color="auto"/>
            <w:right w:val="none" w:sz="0" w:space="0" w:color="auto"/>
          </w:divBdr>
        </w:div>
        <w:div w:id="1132748639">
          <w:marLeft w:val="0"/>
          <w:marRight w:val="0"/>
          <w:marTop w:val="0"/>
          <w:marBottom w:val="0"/>
          <w:divBdr>
            <w:top w:val="none" w:sz="0" w:space="0" w:color="auto"/>
            <w:left w:val="none" w:sz="0" w:space="0" w:color="auto"/>
            <w:bottom w:val="none" w:sz="0" w:space="0" w:color="auto"/>
            <w:right w:val="none" w:sz="0" w:space="0" w:color="auto"/>
          </w:divBdr>
        </w:div>
        <w:div w:id="1533767541">
          <w:marLeft w:val="0"/>
          <w:marRight w:val="0"/>
          <w:marTop w:val="0"/>
          <w:marBottom w:val="0"/>
          <w:divBdr>
            <w:top w:val="none" w:sz="0" w:space="0" w:color="auto"/>
            <w:left w:val="none" w:sz="0" w:space="0" w:color="auto"/>
            <w:bottom w:val="none" w:sz="0" w:space="0" w:color="auto"/>
            <w:right w:val="none" w:sz="0" w:space="0" w:color="auto"/>
          </w:divBdr>
        </w:div>
        <w:div w:id="1922255978">
          <w:marLeft w:val="0"/>
          <w:marRight w:val="0"/>
          <w:marTop w:val="0"/>
          <w:marBottom w:val="0"/>
          <w:divBdr>
            <w:top w:val="none" w:sz="0" w:space="0" w:color="auto"/>
            <w:left w:val="none" w:sz="0" w:space="0" w:color="auto"/>
            <w:bottom w:val="none" w:sz="0" w:space="0" w:color="auto"/>
            <w:right w:val="none" w:sz="0" w:space="0" w:color="auto"/>
          </w:divBdr>
        </w:div>
        <w:div w:id="605580261">
          <w:marLeft w:val="0"/>
          <w:marRight w:val="0"/>
          <w:marTop w:val="0"/>
          <w:marBottom w:val="0"/>
          <w:divBdr>
            <w:top w:val="none" w:sz="0" w:space="0" w:color="auto"/>
            <w:left w:val="none" w:sz="0" w:space="0" w:color="auto"/>
            <w:bottom w:val="none" w:sz="0" w:space="0" w:color="auto"/>
            <w:right w:val="none" w:sz="0" w:space="0" w:color="auto"/>
          </w:divBdr>
        </w:div>
        <w:div w:id="1730886120">
          <w:marLeft w:val="0"/>
          <w:marRight w:val="0"/>
          <w:marTop w:val="0"/>
          <w:marBottom w:val="0"/>
          <w:divBdr>
            <w:top w:val="none" w:sz="0" w:space="0" w:color="auto"/>
            <w:left w:val="none" w:sz="0" w:space="0" w:color="auto"/>
            <w:bottom w:val="none" w:sz="0" w:space="0" w:color="auto"/>
            <w:right w:val="none" w:sz="0" w:space="0" w:color="auto"/>
          </w:divBdr>
        </w:div>
        <w:div w:id="336423594">
          <w:marLeft w:val="0"/>
          <w:marRight w:val="0"/>
          <w:marTop w:val="0"/>
          <w:marBottom w:val="0"/>
          <w:divBdr>
            <w:top w:val="none" w:sz="0" w:space="0" w:color="auto"/>
            <w:left w:val="none" w:sz="0" w:space="0" w:color="auto"/>
            <w:bottom w:val="none" w:sz="0" w:space="0" w:color="auto"/>
            <w:right w:val="none" w:sz="0" w:space="0" w:color="auto"/>
          </w:divBdr>
        </w:div>
        <w:div w:id="633409801">
          <w:marLeft w:val="0"/>
          <w:marRight w:val="0"/>
          <w:marTop w:val="0"/>
          <w:marBottom w:val="0"/>
          <w:divBdr>
            <w:top w:val="none" w:sz="0" w:space="0" w:color="auto"/>
            <w:left w:val="none" w:sz="0" w:space="0" w:color="auto"/>
            <w:bottom w:val="none" w:sz="0" w:space="0" w:color="auto"/>
            <w:right w:val="none" w:sz="0" w:space="0" w:color="auto"/>
          </w:divBdr>
        </w:div>
        <w:div w:id="51193645">
          <w:marLeft w:val="0"/>
          <w:marRight w:val="0"/>
          <w:marTop w:val="0"/>
          <w:marBottom w:val="0"/>
          <w:divBdr>
            <w:top w:val="none" w:sz="0" w:space="0" w:color="auto"/>
            <w:left w:val="none" w:sz="0" w:space="0" w:color="auto"/>
            <w:bottom w:val="none" w:sz="0" w:space="0" w:color="auto"/>
            <w:right w:val="none" w:sz="0" w:space="0" w:color="auto"/>
          </w:divBdr>
        </w:div>
        <w:div w:id="1814177713">
          <w:marLeft w:val="0"/>
          <w:marRight w:val="0"/>
          <w:marTop w:val="0"/>
          <w:marBottom w:val="0"/>
          <w:divBdr>
            <w:top w:val="none" w:sz="0" w:space="0" w:color="auto"/>
            <w:left w:val="none" w:sz="0" w:space="0" w:color="auto"/>
            <w:bottom w:val="none" w:sz="0" w:space="0" w:color="auto"/>
            <w:right w:val="none" w:sz="0" w:space="0" w:color="auto"/>
          </w:divBdr>
        </w:div>
        <w:div w:id="1234699471">
          <w:marLeft w:val="0"/>
          <w:marRight w:val="0"/>
          <w:marTop w:val="0"/>
          <w:marBottom w:val="0"/>
          <w:divBdr>
            <w:top w:val="none" w:sz="0" w:space="0" w:color="auto"/>
            <w:left w:val="none" w:sz="0" w:space="0" w:color="auto"/>
            <w:bottom w:val="none" w:sz="0" w:space="0" w:color="auto"/>
            <w:right w:val="none" w:sz="0" w:space="0" w:color="auto"/>
          </w:divBdr>
        </w:div>
        <w:div w:id="2060208201">
          <w:marLeft w:val="0"/>
          <w:marRight w:val="0"/>
          <w:marTop w:val="0"/>
          <w:marBottom w:val="0"/>
          <w:divBdr>
            <w:top w:val="none" w:sz="0" w:space="0" w:color="auto"/>
            <w:left w:val="none" w:sz="0" w:space="0" w:color="auto"/>
            <w:bottom w:val="none" w:sz="0" w:space="0" w:color="auto"/>
            <w:right w:val="none" w:sz="0" w:space="0" w:color="auto"/>
          </w:divBdr>
        </w:div>
        <w:div w:id="967123028">
          <w:marLeft w:val="0"/>
          <w:marRight w:val="0"/>
          <w:marTop w:val="0"/>
          <w:marBottom w:val="0"/>
          <w:divBdr>
            <w:top w:val="none" w:sz="0" w:space="0" w:color="auto"/>
            <w:left w:val="none" w:sz="0" w:space="0" w:color="auto"/>
            <w:bottom w:val="none" w:sz="0" w:space="0" w:color="auto"/>
            <w:right w:val="none" w:sz="0" w:space="0" w:color="auto"/>
          </w:divBdr>
        </w:div>
        <w:div w:id="1165828745">
          <w:marLeft w:val="0"/>
          <w:marRight w:val="0"/>
          <w:marTop w:val="0"/>
          <w:marBottom w:val="0"/>
          <w:divBdr>
            <w:top w:val="none" w:sz="0" w:space="0" w:color="auto"/>
            <w:left w:val="none" w:sz="0" w:space="0" w:color="auto"/>
            <w:bottom w:val="none" w:sz="0" w:space="0" w:color="auto"/>
            <w:right w:val="none" w:sz="0" w:space="0" w:color="auto"/>
          </w:divBdr>
        </w:div>
        <w:div w:id="1761102997">
          <w:marLeft w:val="0"/>
          <w:marRight w:val="0"/>
          <w:marTop w:val="0"/>
          <w:marBottom w:val="0"/>
          <w:divBdr>
            <w:top w:val="none" w:sz="0" w:space="0" w:color="auto"/>
            <w:left w:val="none" w:sz="0" w:space="0" w:color="auto"/>
            <w:bottom w:val="none" w:sz="0" w:space="0" w:color="auto"/>
            <w:right w:val="none" w:sz="0" w:space="0" w:color="auto"/>
          </w:divBdr>
        </w:div>
        <w:div w:id="37559976">
          <w:marLeft w:val="0"/>
          <w:marRight w:val="0"/>
          <w:marTop w:val="0"/>
          <w:marBottom w:val="0"/>
          <w:divBdr>
            <w:top w:val="none" w:sz="0" w:space="0" w:color="auto"/>
            <w:left w:val="none" w:sz="0" w:space="0" w:color="auto"/>
            <w:bottom w:val="none" w:sz="0" w:space="0" w:color="auto"/>
            <w:right w:val="none" w:sz="0" w:space="0" w:color="auto"/>
          </w:divBdr>
        </w:div>
        <w:div w:id="761148801">
          <w:marLeft w:val="0"/>
          <w:marRight w:val="0"/>
          <w:marTop w:val="0"/>
          <w:marBottom w:val="0"/>
          <w:divBdr>
            <w:top w:val="none" w:sz="0" w:space="0" w:color="auto"/>
            <w:left w:val="none" w:sz="0" w:space="0" w:color="auto"/>
            <w:bottom w:val="none" w:sz="0" w:space="0" w:color="auto"/>
            <w:right w:val="none" w:sz="0" w:space="0" w:color="auto"/>
          </w:divBdr>
        </w:div>
        <w:div w:id="570627130">
          <w:marLeft w:val="0"/>
          <w:marRight w:val="0"/>
          <w:marTop w:val="0"/>
          <w:marBottom w:val="0"/>
          <w:divBdr>
            <w:top w:val="none" w:sz="0" w:space="0" w:color="auto"/>
            <w:left w:val="none" w:sz="0" w:space="0" w:color="auto"/>
            <w:bottom w:val="none" w:sz="0" w:space="0" w:color="auto"/>
            <w:right w:val="none" w:sz="0" w:space="0" w:color="auto"/>
          </w:divBdr>
        </w:div>
      </w:divsChild>
    </w:div>
    <w:div w:id="1254166817">
      <w:bodyDiv w:val="1"/>
      <w:marLeft w:val="0"/>
      <w:marRight w:val="0"/>
      <w:marTop w:val="0"/>
      <w:marBottom w:val="0"/>
      <w:divBdr>
        <w:top w:val="none" w:sz="0" w:space="0" w:color="auto"/>
        <w:left w:val="none" w:sz="0" w:space="0" w:color="auto"/>
        <w:bottom w:val="none" w:sz="0" w:space="0" w:color="auto"/>
        <w:right w:val="none" w:sz="0" w:space="0" w:color="auto"/>
      </w:divBdr>
    </w:div>
    <w:div w:id="1568226256">
      <w:bodyDiv w:val="1"/>
      <w:marLeft w:val="0"/>
      <w:marRight w:val="0"/>
      <w:marTop w:val="0"/>
      <w:marBottom w:val="0"/>
      <w:divBdr>
        <w:top w:val="none" w:sz="0" w:space="0" w:color="auto"/>
        <w:left w:val="none" w:sz="0" w:space="0" w:color="auto"/>
        <w:bottom w:val="none" w:sz="0" w:space="0" w:color="auto"/>
        <w:right w:val="none" w:sz="0" w:space="0" w:color="auto"/>
      </w:divBdr>
    </w:div>
    <w:div w:id="19460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Degner</dc:creator>
  <cp:keywords/>
  <dc:description/>
  <cp:lastModifiedBy>Jutta Degner</cp:lastModifiedBy>
  <cp:revision>2</cp:revision>
  <dcterms:created xsi:type="dcterms:W3CDTF">2023-11-20T14:11:00Z</dcterms:created>
  <dcterms:modified xsi:type="dcterms:W3CDTF">2023-11-20T14:11:00Z</dcterms:modified>
</cp:coreProperties>
</file>