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C74AE" w14:textId="22216BEB" w:rsidR="003579C1" w:rsidRPr="008E5D2E" w:rsidRDefault="003579C1" w:rsidP="008E5D2E">
      <w:pPr>
        <w:pStyle w:val="NoSpacing"/>
        <w:ind w:left="-360" w:right="-360"/>
        <w:jc w:val="center"/>
        <w:rPr>
          <w:b/>
          <w:bCs/>
          <w:sz w:val="32"/>
          <w:szCs w:val="32"/>
        </w:rPr>
      </w:pPr>
      <w:r w:rsidRPr="008E5D2E">
        <w:rPr>
          <w:b/>
          <w:bCs/>
          <w:sz w:val="32"/>
          <w:szCs w:val="32"/>
        </w:rPr>
        <w:t xml:space="preserve">Open </w:t>
      </w:r>
      <w:r w:rsidR="00D658DE">
        <w:rPr>
          <w:b/>
          <w:bCs/>
          <w:sz w:val="32"/>
          <w:szCs w:val="32"/>
        </w:rPr>
        <w:t>L</w:t>
      </w:r>
      <w:r w:rsidRPr="008E5D2E">
        <w:rPr>
          <w:b/>
          <w:bCs/>
          <w:sz w:val="32"/>
          <w:szCs w:val="32"/>
        </w:rPr>
        <w:t xml:space="preserve">etter and </w:t>
      </w:r>
      <w:r w:rsidR="00D658DE">
        <w:rPr>
          <w:b/>
          <w:bCs/>
          <w:sz w:val="32"/>
          <w:szCs w:val="32"/>
        </w:rPr>
        <w:t>P</w:t>
      </w:r>
      <w:r w:rsidRPr="008E5D2E">
        <w:rPr>
          <w:b/>
          <w:bCs/>
          <w:sz w:val="32"/>
          <w:szCs w:val="32"/>
        </w:rPr>
        <w:t xml:space="preserve">ublic </w:t>
      </w:r>
      <w:r w:rsidR="00D658DE">
        <w:rPr>
          <w:b/>
          <w:bCs/>
          <w:sz w:val="32"/>
          <w:szCs w:val="32"/>
        </w:rPr>
        <w:t>I</w:t>
      </w:r>
      <w:r w:rsidRPr="008E5D2E">
        <w:rPr>
          <w:b/>
          <w:bCs/>
          <w:sz w:val="32"/>
          <w:szCs w:val="32"/>
        </w:rPr>
        <w:t xml:space="preserve">nterest </w:t>
      </w:r>
      <w:r w:rsidR="00D658DE">
        <w:rPr>
          <w:b/>
          <w:bCs/>
          <w:sz w:val="32"/>
          <w:szCs w:val="32"/>
        </w:rPr>
        <w:t>I</w:t>
      </w:r>
      <w:r w:rsidR="00205A19">
        <w:rPr>
          <w:b/>
          <w:bCs/>
          <w:sz w:val="32"/>
          <w:szCs w:val="32"/>
        </w:rPr>
        <w:t xml:space="preserve">nformation </w:t>
      </w:r>
      <w:r w:rsidR="00D658DE">
        <w:rPr>
          <w:b/>
          <w:bCs/>
          <w:sz w:val="32"/>
          <w:szCs w:val="32"/>
        </w:rPr>
        <w:t>R</w:t>
      </w:r>
      <w:r w:rsidRPr="008E5D2E">
        <w:rPr>
          <w:b/>
          <w:bCs/>
          <w:sz w:val="32"/>
          <w:szCs w:val="32"/>
        </w:rPr>
        <w:t>equest to M</w:t>
      </w:r>
      <w:r w:rsidR="00205A19">
        <w:rPr>
          <w:b/>
          <w:bCs/>
          <w:sz w:val="32"/>
          <w:szCs w:val="32"/>
        </w:rPr>
        <w:t xml:space="preserve">embers of </w:t>
      </w:r>
      <w:r w:rsidRPr="008E5D2E">
        <w:rPr>
          <w:b/>
          <w:bCs/>
          <w:sz w:val="32"/>
          <w:szCs w:val="32"/>
        </w:rPr>
        <w:t>P</w:t>
      </w:r>
      <w:r w:rsidR="00205A19">
        <w:rPr>
          <w:b/>
          <w:bCs/>
          <w:sz w:val="32"/>
          <w:szCs w:val="32"/>
        </w:rPr>
        <w:t>arliament</w:t>
      </w:r>
      <w:r w:rsidRPr="008E5D2E">
        <w:rPr>
          <w:b/>
          <w:bCs/>
          <w:sz w:val="32"/>
          <w:szCs w:val="32"/>
        </w:rPr>
        <w:t xml:space="preserve"> and </w:t>
      </w:r>
      <w:r w:rsidR="00D658DE">
        <w:rPr>
          <w:b/>
          <w:bCs/>
          <w:sz w:val="32"/>
          <w:szCs w:val="32"/>
        </w:rPr>
        <w:t>O</w:t>
      </w:r>
      <w:r w:rsidRPr="008E5D2E">
        <w:rPr>
          <w:b/>
          <w:bCs/>
          <w:sz w:val="32"/>
          <w:szCs w:val="32"/>
        </w:rPr>
        <w:t xml:space="preserve">ther </w:t>
      </w:r>
      <w:r w:rsidR="00D658DE">
        <w:rPr>
          <w:b/>
          <w:bCs/>
          <w:sz w:val="32"/>
          <w:szCs w:val="32"/>
        </w:rPr>
        <w:t>P</w:t>
      </w:r>
      <w:r w:rsidRPr="008E5D2E">
        <w:rPr>
          <w:b/>
          <w:bCs/>
          <w:sz w:val="32"/>
          <w:szCs w:val="32"/>
        </w:rPr>
        <w:t xml:space="preserve">ublic </w:t>
      </w:r>
      <w:r w:rsidR="00D658DE">
        <w:rPr>
          <w:b/>
          <w:bCs/>
          <w:sz w:val="32"/>
          <w:szCs w:val="32"/>
        </w:rPr>
        <w:t>F</w:t>
      </w:r>
      <w:r w:rsidRPr="008E5D2E">
        <w:rPr>
          <w:b/>
          <w:bCs/>
          <w:sz w:val="32"/>
          <w:szCs w:val="32"/>
        </w:rPr>
        <w:t>igures</w:t>
      </w:r>
    </w:p>
    <w:p w14:paraId="2234F002" w14:textId="77777777" w:rsidR="003579C1" w:rsidRDefault="003579C1" w:rsidP="008E5D2E">
      <w:pPr>
        <w:pStyle w:val="NoSpacing"/>
        <w:ind w:left="-360" w:right="-360"/>
      </w:pPr>
    </w:p>
    <w:p w14:paraId="65F4AD45" w14:textId="77777777" w:rsidR="006C5B9A" w:rsidRDefault="006C5B9A" w:rsidP="008E5D2E">
      <w:pPr>
        <w:pStyle w:val="NoSpacing"/>
        <w:ind w:left="-360" w:right="-360"/>
      </w:pPr>
    </w:p>
    <w:p w14:paraId="617C1F4C" w14:textId="77777777" w:rsidR="003579C1" w:rsidRDefault="003579C1" w:rsidP="008E5D2E">
      <w:pPr>
        <w:pStyle w:val="NoSpacing"/>
        <w:ind w:left="-360" w:right="-360"/>
      </w:pPr>
      <w:r>
        <w:t>Dear .......................</w:t>
      </w:r>
    </w:p>
    <w:p w14:paraId="3284104B" w14:textId="77777777" w:rsidR="008E5D2E" w:rsidRDefault="008E5D2E" w:rsidP="008E5D2E">
      <w:pPr>
        <w:pStyle w:val="NoSpacing"/>
        <w:ind w:left="-360" w:right="-360"/>
      </w:pPr>
    </w:p>
    <w:p w14:paraId="1B291D4D" w14:textId="77777777" w:rsidR="008E5D2E" w:rsidRDefault="008E5D2E" w:rsidP="008E5D2E">
      <w:pPr>
        <w:pStyle w:val="NoSpacing"/>
        <w:ind w:left="-360" w:right="-360"/>
      </w:pPr>
    </w:p>
    <w:p w14:paraId="5C907395" w14:textId="77777777" w:rsidR="003579C1" w:rsidRPr="00945374" w:rsidRDefault="003579C1" w:rsidP="008E5D2E">
      <w:pPr>
        <w:pStyle w:val="NoSpacing"/>
        <w:ind w:left="-360" w:right="-360"/>
        <w:rPr>
          <w:rFonts w:ascii="Calibri" w:hAnsi="Calibri" w:cs="Calibri"/>
          <w:sz w:val="24"/>
          <w:szCs w:val="24"/>
        </w:rPr>
      </w:pPr>
      <w:r w:rsidRPr="00945374">
        <w:rPr>
          <w:rFonts w:ascii="Calibri" w:hAnsi="Calibri" w:cs="Calibri"/>
          <w:sz w:val="24"/>
          <w:szCs w:val="24"/>
        </w:rPr>
        <w:t>I, the undersigned ..................................................................................................... (name, address), address the following public interest notice to you:</w:t>
      </w:r>
    </w:p>
    <w:p w14:paraId="2CAF0873" w14:textId="77777777" w:rsidR="003579C1" w:rsidRPr="00945374" w:rsidRDefault="003579C1" w:rsidP="008E5D2E">
      <w:pPr>
        <w:pStyle w:val="NoSpacing"/>
        <w:ind w:left="-360" w:right="-360"/>
        <w:rPr>
          <w:rFonts w:ascii="Calibri" w:hAnsi="Calibri" w:cs="Calibri"/>
          <w:sz w:val="24"/>
          <w:szCs w:val="24"/>
        </w:rPr>
      </w:pPr>
    </w:p>
    <w:p w14:paraId="5DB0738D" w14:textId="77777777" w:rsidR="008E5D2E" w:rsidRPr="00945374" w:rsidRDefault="008E5D2E" w:rsidP="008E5D2E">
      <w:pPr>
        <w:pStyle w:val="NoSpacing"/>
        <w:ind w:left="-360" w:right="-360"/>
        <w:rPr>
          <w:rFonts w:ascii="Calibri" w:hAnsi="Calibri" w:cs="Calibri"/>
          <w:sz w:val="24"/>
          <w:szCs w:val="24"/>
        </w:rPr>
      </w:pPr>
    </w:p>
    <w:p w14:paraId="51E3FE24" w14:textId="3BAA3C6F" w:rsidR="003579C1" w:rsidRPr="00945374" w:rsidRDefault="003579C1" w:rsidP="008E5D2E">
      <w:pPr>
        <w:pStyle w:val="NoSpacing"/>
        <w:ind w:left="-360" w:right="-360"/>
        <w:rPr>
          <w:rFonts w:ascii="Calibri" w:hAnsi="Calibri" w:cs="Calibri"/>
          <w:sz w:val="24"/>
          <w:szCs w:val="24"/>
        </w:rPr>
      </w:pPr>
      <w:r w:rsidRPr="00945374">
        <w:rPr>
          <w:rFonts w:ascii="Calibri" w:hAnsi="Calibri" w:cs="Calibri"/>
          <w:sz w:val="24"/>
          <w:szCs w:val="24"/>
        </w:rPr>
        <w:t xml:space="preserve">The World Health Organization (WHO), under strong US pressure, wants to amend the </w:t>
      </w:r>
      <w:hyperlink r:id="rId8" w:history="1">
        <w:r w:rsidRPr="00945374">
          <w:rPr>
            <w:rStyle w:val="Hyperlink"/>
            <w:rFonts w:ascii="Calibri" w:hAnsi="Calibri" w:cs="Calibri"/>
            <w:sz w:val="24"/>
            <w:szCs w:val="24"/>
          </w:rPr>
          <w:t>International Health Regulations (2005) (IHR)</w:t>
        </w:r>
      </w:hyperlink>
      <w:r w:rsidR="00CE18FB" w:rsidRPr="00945374">
        <w:rPr>
          <w:rFonts w:ascii="Calibri" w:hAnsi="Calibri" w:cs="Calibri"/>
          <w:sz w:val="24"/>
          <w:szCs w:val="24"/>
        </w:rPr>
        <w:t xml:space="preserve"> </w:t>
      </w:r>
      <w:r w:rsidR="00CE18FB" w:rsidRPr="00945374">
        <w:rPr>
          <w:rStyle w:val="FootnoteReference"/>
          <w:rFonts w:ascii="Calibri" w:hAnsi="Calibri" w:cs="Calibri"/>
          <w:sz w:val="24"/>
          <w:szCs w:val="24"/>
        </w:rPr>
        <w:footnoteReference w:id="1"/>
      </w:r>
      <w:r w:rsidRPr="00945374">
        <w:rPr>
          <w:rFonts w:ascii="Calibri" w:hAnsi="Calibri" w:cs="Calibri"/>
          <w:sz w:val="24"/>
          <w:szCs w:val="24"/>
        </w:rPr>
        <w:t xml:space="preserve"> and wants to create a </w:t>
      </w:r>
      <w:r w:rsidR="00D658DE">
        <w:rPr>
          <w:rFonts w:ascii="Calibri" w:hAnsi="Calibri" w:cs="Calibri"/>
          <w:sz w:val="24"/>
          <w:szCs w:val="24"/>
        </w:rPr>
        <w:t>P</w:t>
      </w:r>
      <w:r w:rsidRPr="00945374">
        <w:rPr>
          <w:rFonts w:ascii="Calibri" w:hAnsi="Calibri" w:cs="Calibri"/>
          <w:sz w:val="24"/>
          <w:szCs w:val="24"/>
        </w:rPr>
        <w:t xml:space="preserve">andemic </w:t>
      </w:r>
      <w:r w:rsidR="00D658DE">
        <w:rPr>
          <w:rFonts w:ascii="Calibri" w:hAnsi="Calibri" w:cs="Calibri"/>
          <w:sz w:val="24"/>
          <w:szCs w:val="24"/>
        </w:rPr>
        <w:t>T</w:t>
      </w:r>
      <w:r w:rsidRPr="00945374">
        <w:rPr>
          <w:rFonts w:ascii="Calibri" w:hAnsi="Calibri" w:cs="Calibri"/>
          <w:sz w:val="24"/>
          <w:szCs w:val="24"/>
        </w:rPr>
        <w:t>reaty.</w:t>
      </w:r>
    </w:p>
    <w:p w14:paraId="4E88036E" w14:textId="77777777" w:rsidR="00CE18FB" w:rsidRPr="00945374" w:rsidRDefault="00CE18FB" w:rsidP="008E5D2E">
      <w:pPr>
        <w:pStyle w:val="NoSpacing"/>
        <w:ind w:left="-360" w:right="-360"/>
        <w:rPr>
          <w:rFonts w:ascii="Calibri" w:hAnsi="Calibri" w:cs="Calibri"/>
          <w:sz w:val="24"/>
          <w:szCs w:val="24"/>
        </w:rPr>
      </w:pPr>
    </w:p>
    <w:p w14:paraId="3299872B" w14:textId="2DE62B34" w:rsidR="003579C1" w:rsidRPr="00945374" w:rsidRDefault="003579C1" w:rsidP="008E5D2E">
      <w:pPr>
        <w:pStyle w:val="NoSpacing"/>
        <w:ind w:left="-360" w:right="-360"/>
        <w:rPr>
          <w:rFonts w:ascii="Calibri" w:hAnsi="Calibri" w:cs="Calibri"/>
          <w:sz w:val="24"/>
          <w:szCs w:val="24"/>
        </w:rPr>
      </w:pPr>
      <w:r w:rsidRPr="00945374">
        <w:rPr>
          <w:rFonts w:ascii="Calibri" w:hAnsi="Calibri" w:cs="Calibri"/>
          <w:sz w:val="24"/>
          <w:szCs w:val="24"/>
        </w:rPr>
        <w:t xml:space="preserve">The </w:t>
      </w:r>
      <w:r w:rsidR="00D658DE">
        <w:rPr>
          <w:rFonts w:ascii="Calibri" w:hAnsi="Calibri" w:cs="Calibri"/>
          <w:sz w:val="24"/>
          <w:szCs w:val="24"/>
        </w:rPr>
        <w:t xml:space="preserve">IHR </w:t>
      </w:r>
      <w:r w:rsidRPr="00945374">
        <w:rPr>
          <w:rFonts w:ascii="Calibri" w:hAnsi="Calibri" w:cs="Calibri"/>
          <w:sz w:val="24"/>
          <w:szCs w:val="24"/>
        </w:rPr>
        <w:t xml:space="preserve">amendments were rejected by several states in May 2022, and since then the WHO apparatus has been trying to get the amendments passed by shutting out the public. In essence, the WHO </w:t>
      </w:r>
      <w:r w:rsidR="00D658DE">
        <w:rPr>
          <w:rFonts w:ascii="Calibri" w:hAnsi="Calibri" w:cs="Calibri"/>
          <w:sz w:val="24"/>
          <w:szCs w:val="24"/>
        </w:rPr>
        <w:t>D</w:t>
      </w:r>
      <w:r w:rsidRPr="00945374">
        <w:rPr>
          <w:rFonts w:ascii="Calibri" w:hAnsi="Calibri" w:cs="Calibri"/>
          <w:sz w:val="24"/>
          <w:szCs w:val="24"/>
        </w:rPr>
        <w:t>irector-</w:t>
      </w:r>
      <w:r w:rsidR="00D658DE">
        <w:rPr>
          <w:rFonts w:ascii="Calibri" w:hAnsi="Calibri" w:cs="Calibri"/>
          <w:sz w:val="24"/>
          <w:szCs w:val="24"/>
        </w:rPr>
        <w:t>G</w:t>
      </w:r>
      <w:r w:rsidRPr="00945374">
        <w:rPr>
          <w:rFonts w:ascii="Calibri" w:hAnsi="Calibri" w:cs="Calibri"/>
          <w:sz w:val="24"/>
          <w:szCs w:val="24"/>
        </w:rPr>
        <w:t>eneral should have the authority to decide single-handedly what event or circumstance should lead to the declaration of a regional or global health emergency and what mandatory measures countries should undertake during these periods. This would end the independence of today's nation states, including that of Hungary. The WHO's proposals are due to be agreed upon by member states in May 2024.</w:t>
      </w:r>
    </w:p>
    <w:p w14:paraId="0CDC3317" w14:textId="77777777" w:rsidR="006C5B9A" w:rsidRPr="00945374" w:rsidRDefault="006C5B9A" w:rsidP="008E5D2E">
      <w:pPr>
        <w:pStyle w:val="NoSpacing"/>
        <w:ind w:left="-360" w:right="-360"/>
        <w:rPr>
          <w:rFonts w:ascii="Calibri" w:hAnsi="Calibri" w:cs="Calibri"/>
          <w:sz w:val="24"/>
          <w:szCs w:val="24"/>
        </w:rPr>
      </w:pPr>
    </w:p>
    <w:p w14:paraId="46E3392A" w14:textId="77777777" w:rsidR="003579C1" w:rsidRPr="00945374" w:rsidRDefault="003579C1" w:rsidP="008E5D2E">
      <w:pPr>
        <w:pStyle w:val="NoSpacing"/>
        <w:ind w:left="-360" w:right="-360"/>
        <w:rPr>
          <w:rFonts w:ascii="Calibri" w:hAnsi="Calibri" w:cs="Calibri"/>
          <w:sz w:val="24"/>
          <w:szCs w:val="24"/>
        </w:rPr>
      </w:pPr>
      <w:r w:rsidRPr="00945374">
        <w:rPr>
          <w:rFonts w:ascii="Calibri" w:hAnsi="Calibri" w:cs="Calibri"/>
          <w:sz w:val="24"/>
          <w:szCs w:val="24"/>
        </w:rPr>
        <w:t>These ideas are completely contrary to what is written in the Hungarian Fundamental Law about the country's independence and human rights and are therefore unacceptable.</w:t>
      </w:r>
    </w:p>
    <w:p w14:paraId="2EF606BD" w14:textId="3C5C3CC7" w:rsidR="00556560" w:rsidRPr="00945374" w:rsidRDefault="00556560" w:rsidP="008E5D2E">
      <w:pPr>
        <w:pStyle w:val="NoSpacing"/>
        <w:ind w:left="-360" w:right="-360"/>
        <w:rPr>
          <w:rFonts w:ascii="Calibri" w:hAnsi="Calibri" w:cs="Calibri"/>
          <w:sz w:val="24"/>
          <w:szCs w:val="24"/>
        </w:rPr>
      </w:pPr>
      <w:r w:rsidRPr="00945374">
        <w:rPr>
          <w:rFonts w:ascii="Calibri" w:hAnsi="Calibri" w:cs="Calibri"/>
          <w:sz w:val="24"/>
          <w:szCs w:val="24"/>
        </w:rPr>
        <w:t xml:space="preserve">The WHO was previously funded by the Member States and was responsible for health-related advice (collecting and </w:t>
      </w:r>
      <w:r w:rsidR="006A2EE3" w:rsidRPr="00945374">
        <w:rPr>
          <w:rFonts w:ascii="Calibri" w:hAnsi="Calibri" w:cs="Calibri"/>
          <w:sz w:val="24"/>
          <w:szCs w:val="24"/>
        </w:rPr>
        <w:t>analyzing</w:t>
      </w:r>
      <w:r w:rsidRPr="00945374">
        <w:rPr>
          <w:rFonts w:ascii="Calibri" w:hAnsi="Calibri" w:cs="Calibri"/>
          <w:sz w:val="24"/>
          <w:szCs w:val="24"/>
        </w:rPr>
        <w:t xml:space="preserve"> information and making recommendations). Under the proposals, the WHO would act as a public authority and could impose the interests of those who currently </w:t>
      </w:r>
      <w:r w:rsidR="00D658DE">
        <w:rPr>
          <w:rFonts w:ascii="Calibri" w:hAnsi="Calibri" w:cs="Calibri"/>
          <w:sz w:val="24"/>
          <w:szCs w:val="24"/>
        </w:rPr>
        <w:t xml:space="preserve">significantly </w:t>
      </w:r>
      <w:r w:rsidRPr="00945374">
        <w:rPr>
          <w:rFonts w:ascii="Calibri" w:hAnsi="Calibri" w:cs="Calibri"/>
          <w:sz w:val="24"/>
          <w:szCs w:val="24"/>
        </w:rPr>
        <w:t xml:space="preserve">fund it (the pharmaceutical industry and private </w:t>
      </w:r>
      <w:r w:rsidR="006A2EE3" w:rsidRPr="00945374">
        <w:rPr>
          <w:rFonts w:ascii="Calibri" w:hAnsi="Calibri" w:cs="Calibri"/>
          <w:sz w:val="24"/>
          <w:szCs w:val="24"/>
        </w:rPr>
        <w:t>organizations</w:t>
      </w:r>
      <w:r w:rsidRPr="00945374">
        <w:rPr>
          <w:rFonts w:ascii="Calibri" w:hAnsi="Calibri" w:cs="Calibri"/>
          <w:sz w:val="24"/>
          <w:szCs w:val="24"/>
        </w:rPr>
        <w:t>). It is no wonder that efforts to amend the IHR are largely secretive, unclear and ambiguous. To add to the confusion, several draft documents and proposals are being worked on in parallel, both within the WHO and the U</w:t>
      </w:r>
      <w:r w:rsidR="00D658DE">
        <w:rPr>
          <w:rFonts w:ascii="Calibri" w:hAnsi="Calibri" w:cs="Calibri"/>
          <w:sz w:val="24"/>
          <w:szCs w:val="24"/>
        </w:rPr>
        <w:t xml:space="preserve">nited </w:t>
      </w:r>
      <w:r w:rsidRPr="00945374">
        <w:rPr>
          <w:rFonts w:ascii="Calibri" w:hAnsi="Calibri" w:cs="Calibri"/>
          <w:sz w:val="24"/>
          <w:szCs w:val="24"/>
        </w:rPr>
        <w:t>N</w:t>
      </w:r>
      <w:r w:rsidR="00D658DE">
        <w:rPr>
          <w:rFonts w:ascii="Calibri" w:hAnsi="Calibri" w:cs="Calibri"/>
          <w:sz w:val="24"/>
          <w:szCs w:val="24"/>
        </w:rPr>
        <w:t>ations (UN)</w:t>
      </w:r>
      <w:r w:rsidRPr="00945374">
        <w:rPr>
          <w:rFonts w:ascii="Calibri" w:hAnsi="Calibri" w:cs="Calibri"/>
          <w:sz w:val="24"/>
          <w:szCs w:val="24"/>
        </w:rPr>
        <w:t xml:space="preserve">. In this opaque situation, the only </w:t>
      </w:r>
      <w:r w:rsidRPr="00945374">
        <w:rPr>
          <w:rFonts w:ascii="Calibri" w:hAnsi="Calibri" w:cs="Calibri"/>
          <w:b/>
          <w:bCs/>
          <w:sz w:val="24"/>
          <w:szCs w:val="24"/>
        </w:rPr>
        <w:t>sure way for Hungary to guarantee its state sovereignty and individual freedoms is to withdraw from the WHO</w:t>
      </w:r>
      <w:r w:rsidRPr="00945374">
        <w:rPr>
          <w:rFonts w:ascii="Calibri" w:hAnsi="Calibri" w:cs="Calibri"/>
          <w:sz w:val="24"/>
          <w:szCs w:val="24"/>
        </w:rPr>
        <w:t>. In the meantime, Hungarian interests must be defended at the forthcoming WHO General Assembly in May 2024.</w:t>
      </w:r>
    </w:p>
    <w:p w14:paraId="10605308" w14:textId="77777777" w:rsidR="006C5B9A" w:rsidRPr="00945374" w:rsidRDefault="006C5B9A" w:rsidP="008E5D2E">
      <w:pPr>
        <w:pStyle w:val="NoSpacing"/>
        <w:ind w:left="-360" w:right="-360"/>
        <w:rPr>
          <w:rFonts w:ascii="Calibri" w:hAnsi="Calibri" w:cs="Calibri"/>
          <w:sz w:val="24"/>
          <w:szCs w:val="24"/>
        </w:rPr>
      </w:pPr>
    </w:p>
    <w:p w14:paraId="2F6D4E23" w14:textId="77777777" w:rsidR="00556560" w:rsidRPr="008E5D2E" w:rsidRDefault="00556560" w:rsidP="008E5D2E">
      <w:pPr>
        <w:pStyle w:val="NoSpacing"/>
        <w:ind w:left="-360" w:right="-360"/>
        <w:rPr>
          <w:sz w:val="24"/>
          <w:szCs w:val="24"/>
        </w:rPr>
      </w:pPr>
      <w:r w:rsidRPr="00945374">
        <w:rPr>
          <w:rFonts w:ascii="Calibri" w:hAnsi="Calibri" w:cs="Calibri"/>
          <w:sz w:val="24"/>
          <w:szCs w:val="24"/>
        </w:rPr>
        <w:t>In view of the above, I urge you to take the following cordial measures in accordance with Section 1(3) of Act CLXV of 2013 on Complaints and Notifications of Public Interest.</w:t>
      </w:r>
    </w:p>
    <w:p w14:paraId="0F5B6784" w14:textId="77777777" w:rsidR="00556560" w:rsidRDefault="00556560" w:rsidP="008E5D2E">
      <w:pPr>
        <w:pStyle w:val="NoSpacing"/>
        <w:ind w:left="-360" w:right="-360"/>
      </w:pPr>
    </w:p>
    <w:p w14:paraId="24E69CCB" w14:textId="77777777" w:rsidR="008E5D2E" w:rsidRDefault="008E5D2E" w:rsidP="008E5D2E">
      <w:pPr>
        <w:pStyle w:val="NoSpacing"/>
        <w:ind w:left="-360" w:right="-360"/>
        <w:rPr>
          <w:b/>
          <w:bCs/>
        </w:rPr>
      </w:pPr>
    </w:p>
    <w:p w14:paraId="409EDB6A" w14:textId="554DCE0D" w:rsidR="00556560" w:rsidRPr="00945374" w:rsidRDefault="00556560" w:rsidP="008E5D2E">
      <w:pPr>
        <w:pStyle w:val="NoSpacing"/>
        <w:ind w:left="-360" w:right="-360"/>
        <w:rPr>
          <w:rFonts w:ascii="Calibri" w:hAnsi="Calibri" w:cs="Calibri"/>
          <w:b/>
          <w:bCs/>
          <w:sz w:val="28"/>
          <w:szCs w:val="28"/>
        </w:rPr>
      </w:pPr>
      <w:r w:rsidRPr="00945374">
        <w:rPr>
          <w:rFonts w:ascii="Calibri" w:hAnsi="Calibri" w:cs="Calibri"/>
          <w:b/>
          <w:bCs/>
          <w:sz w:val="28"/>
          <w:szCs w:val="28"/>
        </w:rPr>
        <w:t>Personal responsibility concerning national sovereignty</w:t>
      </w:r>
    </w:p>
    <w:p w14:paraId="678A1F5F" w14:textId="77777777" w:rsidR="006C5B9A" w:rsidRPr="00945374" w:rsidRDefault="006C5B9A" w:rsidP="008E5D2E">
      <w:pPr>
        <w:pStyle w:val="NoSpacing"/>
        <w:ind w:left="-360" w:right="-360"/>
        <w:rPr>
          <w:rFonts w:ascii="Calibri" w:hAnsi="Calibri" w:cs="Calibri"/>
          <w:b/>
          <w:bCs/>
        </w:rPr>
      </w:pPr>
    </w:p>
    <w:p w14:paraId="3A3E7CFD" w14:textId="7E5FAEB2" w:rsidR="00CE18FB" w:rsidRPr="00945374" w:rsidRDefault="00556560" w:rsidP="008E5D2E">
      <w:pPr>
        <w:pStyle w:val="NoSpacing"/>
        <w:ind w:left="-360" w:right="-360"/>
        <w:rPr>
          <w:rFonts w:ascii="Calibri" w:hAnsi="Calibri" w:cs="Calibri"/>
        </w:rPr>
      </w:pPr>
      <w:r w:rsidRPr="00945374">
        <w:rPr>
          <w:rFonts w:ascii="Calibri" w:hAnsi="Calibri" w:cs="Calibri"/>
        </w:rPr>
        <w:t xml:space="preserve">This letter is </w:t>
      </w:r>
      <w:r w:rsidRPr="00945374">
        <w:rPr>
          <w:rFonts w:ascii="Calibri" w:hAnsi="Calibri" w:cs="Calibri"/>
          <w:b/>
          <w:bCs/>
        </w:rPr>
        <w:t>a personal liability notice addressed to you</w:t>
      </w:r>
      <w:r w:rsidRPr="00945374">
        <w:rPr>
          <w:rFonts w:ascii="Calibri" w:hAnsi="Calibri" w:cs="Calibri"/>
        </w:rPr>
        <w:t>. Once you have received this letter, you cannot say that you were unaware that the</w:t>
      </w:r>
      <w:r w:rsidR="00D658DE">
        <w:rPr>
          <w:rFonts w:ascii="Calibri" w:hAnsi="Calibri" w:cs="Calibri"/>
        </w:rPr>
        <w:t xml:space="preserve"> </w:t>
      </w:r>
      <w:r w:rsidRPr="00945374">
        <w:rPr>
          <w:rFonts w:ascii="Calibri" w:hAnsi="Calibri" w:cs="Calibri"/>
          <w:b/>
          <w:bCs/>
        </w:rPr>
        <w:t>WHO</w:t>
      </w:r>
      <w:r w:rsidRPr="00945374">
        <w:rPr>
          <w:rFonts w:ascii="Calibri" w:hAnsi="Calibri" w:cs="Calibri"/>
        </w:rPr>
        <w:t xml:space="preserve"> and the </w:t>
      </w:r>
      <w:r w:rsidRPr="00945374">
        <w:rPr>
          <w:rFonts w:ascii="Calibri" w:hAnsi="Calibri" w:cs="Calibri"/>
          <w:b/>
          <w:bCs/>
        </w:rPr>
        <w:t>UN</w:t>
      </w:r>
      <w:r w:rsidRPr="00945374">
        <w:rPr>
          <w:rFonts w:ascii="Calibri" w:hAnsi="Calibri" w:cs="Calibri"/>
        </w:rPr>
        <w:t xml:space="preserve"> are negotiating amendments to the </w:t>
      </w:r>
      <w:r w:rsidRPr="00945374">
        <w:rPr>
          <w:rFonts w:ascii="Calibri" w:hAnsi="Calibri" w:cs="Calibri"/>
          <w:b/>
          <w:bCs/>
        </w:rPr>
        <w:t>IHR</w:t>
      </w:r>
      <w:r w:rsidR="00D658DE">
        <w:rPr>
          <w:rFonts w:ascii="Calibri" w:hAnsi="Calibri" w:cs="Calibri"/>
        </w:rPr>
        <w:t xml:space="preserve"> (2005)</w:t>
      </w:r>
      <w:r w:rsidRPr="00945374">
        <w:rPr>
          <w:rFonts w:ascii="Calibri" w:hAnsi="Calibri" w:cs="Calibri"/>
        </w:rPr>
        <w:t xml:space="preserve"> and </w:t>
      </w:r>
      <w:r w:rsidR="00D658DE">
        <w:rPr>
          <w:rFonts w:ascii="Calibri" w:hAnsi="Calibri" w:cs="Calibri"/>
        </w:rPr>
        <w:t xml:space="preserve">draft </w:t>
      </w:r>
      <w:r w:rsidRPr="00945374">
        <w:rPr>
          <w:rFonts w:ascii="Calibri" w:hAnsi="Calibri" w:cs="Calibri"/>
        </w:rPr>
        <w:lastRenderedPageBreak/>
        <w:t xml:space="preserve">documents for a new </w:t>
      </w:r>
      <w:r w:rsidR="00D658DE">
        <w:rPr>
          <w:rFonts w:ascii="Calibri" w:hAnsi="Calibri" w:cs="Calibri"/>
        </w:rPr>
        <w:t>P</w:t>
      </w:r>
      <w:r w:rsidRPr="00945374">
        <w:rPr>
          <w:rFonts w:ascii="Calibri" w:hAnsi="Calibri" w:cs="Calibri"/>
        </w:rPr>
        <w:t xml:space="preserve">andemic </w:t>
      </w:r>
      <w:r w:rsidR="00D658DE">
        <w:rPr>
          <w:rFonts w:ascii="Calibri" w:hAnsi="Calibri" w:cs="Calibri"/>
        </w:rPr>
        <w:t>T</w:t>
      </w:r>
      <w:r w:rsidRPr="00945374">
        <w:rPr>
          <w:rFonts w:ascii="Calibri" w:hAnsi="Calibri" w:cs="Calibri"/>
        </w:rPr>
        <w:t xml:space="preserve">reaty that are </w:t>
      </w:r>
      <w:r w:rsidRPr="00945374">
        <w:rPr>
          <w:rFonts w:ascii="Calibri" w:hAnsi="Calibri" w:cs="Calibri"/>
          <w:b/>
          <w:bCs/>
        </w:rPr>
        <w:t>part of a preparation for an international takeover</w:t>
      </w:r>
      <w:r w:rsidRPr="00945374">
        <w:rPr>
          <w:rFonts w:ascii="Calibri" w:hAnsi="Calibri" w:cs="Calibri"/>
        </w:rPr>
        <w:t>. All those who do not oppose this takeover, and those who do not defend the national sovereignty of each Member State, are personally responsible under their own national constitutions and laws. The issue is being addressed in the legislatures of several countries, including the UK, Australia and the US.</w:t>
      </w:r>
    </w:p>
    <w:p w14:paraId="4A5FB49F" w14:textId="123FF248" w:rsidR="00556560" w:rsidRPr="00945374" w:rsidRDefault="00556560" w:rsidP="008E5D2E">
      <w:pPr>
        <w:pStyle w:val="NoSpacing"/>
        <w:ind w:left="-360" w:right="-360"/>
        <w:rPr>
          <w:rFonts w:ascii="Calibri" w:hAnsi="Calibri" w:cs="Calibri"/>
        </w:rPr>
      </w:pPr>
      <w:r w:rsidRPr="00945374">
        <w:rPr>
          <w:rFonts w:ascii="Calibri" w:hAnsi="Calibri" w:cs="Calibri"/>
        </w:rPr>
        <w:t xml:space="preserve"> </w:t>
      </w:r>
    </w:p>
    <w:p w14:paraId="43130845" w14:textId="331C74B7" w:rsidR="00556560" w:rsidRPr="00945374" w:rsidRDefault="00556560" w:rsidP="008E5D2E">
      <w:pPr>
        <w:pStyle w:val="NoSpacing"/>
        <w:ind w:left="-360" w:right="-360"/>
        <w:rPr>
          <w:rFonts w:ascii="Calibri" w:hAnsi="Calibri" w:cs="Calibri"/>
        </w:rPr>
      </w:pPr>
      <w:r w:rsidRPr="00945374">
        <w:rPr>
          <w:rFonts w:ascii="Calibri" w:hAnsi="Calibri" w:cs="Calibri"/>
        </w:rPr>
        <w:t>You, as a public figure, are responsible for the well-being and security of society and for the protection of individual and collective freedoms, above all</w:t>
      </w:r>
      <w:r w:rsidR="00D658DE">
        <w:rPr>
          <w:rFonts w:ascii="Calibri" w:hAnsi="Calibri" w:cs="Calibri"/>
        </w:rPr>
        <w:t xml:space="preserve"> the</w:t>
      </w:r>
      <w:r w:rsidRPr="00945374">
        <w:rPr>
          <w:rFonts w:ascii="Calibri" w:hAnsi="Calibri" w:cs="Calibri"/>
        </w:rPr>
        <w:t xml:space="preserve"> freedom of expression and </w:t>
      </w:r>
      <w:r w:rsidR="00D658DE">
        <w:rPr>
          <w:rFonts w:ascii="Calibri" w:hAnsi="Calibri" w:cs="Calibri"/>
        </w:rPr>
        <w:t>citizens’ bodily autonomy</w:t>
      </w:r>
    </w:p>
    <w:p w14:paraId="623F38B0" w14:textId="77777777" w:rsidR="006C5B9A" w:rsidRPr="00945374" w:rsidRDefault="006C5B9A" w:rsidP="008E5D2E">
      <w:pPr>
        <w:pStyle w:val="NoSpacing"/>
        <w:ind w:left="-360" w:right="-360"/>
        <w:rPr>
          <w:rFonts w:ascii="Calibri" w:hAnsi="Calibri" w:cs="Calibri"/>
        </w:rPr>
      </w:pPr>
    </w:p>
    <w:p w14:paraId="639867E8" w14:textId="77777777" w:rsidR="00CE18FB" w:rsidRPr="00945374" w:rsidRDefault="00CE18FB" w:rsidP="008E5D2E">
      <w:pPr>
        <w:pStyle w:val="NoSpacing"/>
        <w:ind w:left="-360" w:right="-360"/>
        <w:rPr>
          <w:rFonts w:ascii="Calibri" w:hAnsi="Calibri" w:cs="Calibri"/>
          <w:b/>
          <w:bCs/>
        </w:rPr>
      </w:pPr>
    </w:p>
    <w:p w14:paraId="14D9F3D5" w14:textId="0A4DBEAB" w:rsidR="00556560" w:rsidRPr="00945374" w:rsidRDefault="00556560" w:rsidP="008E5D2E">
      <w:pPr>
        <w:pStyle w:val="NoSpacing"/>
        <w:ind w:left="-360" w:right="-360"/>
        <w:rPr>
          <w:rFonts w:ascii="Calibri" w:hAnsi="Calibri" w:cs="Calibri"/>
          <w:b/>
          <w:bCs/>
        </w:rPr>
      </w:pPr>
      <w:r w:rsidRPr="00945374">
        <w:rPr>
          <w:rFonts w:ascii="Calibri" w:hAnsi="Calibri" w:cs="Calibri"/>
          <w:b/>
          <w:bCs/>
        </w:rPr>
        <w:t>The ongoing negotiations within the WHO and the secrecy surrounding them raise the following important questions about the Hungarian government's conduct:</w:t>
      </w:r>
    </w:p>
    <w:p w14:paraId="4F9E393B" w14:textId="77777777" w:rsidR="00582B1F" w:rsidRPr="00945374" w:rsidRDefault="00582B1F" w:rsidP="008E5D2E">
      <w:pPr>
        <w:pStyle w:val="NoSpacing"/>
        <w:ind w:left="-360" w:right="-360"/>
        <w:rPr>
          <w:rFonts w:ascii="Calibri" w:hAnsi="Calibri" w:cs="Calibri"/>
          <w:b/>
          <w:bCs/>
        </w:rPr>
      </w:pPr>
    </w:p>
    <w:p w14:paraId="29850474" w14:textId="77777777" w:rsidR="006C5B9A" w:rsidRPr="00945374" w:rsidRDefault="006C5B9A" w:rsidP="008E5D2E">
      <w:pPr>
        <w:pStyle w:val="NoSpacing"/>
        <w:ind w:left="-360" w:right="-360"/>
        <w:rPr>
          <w:rFonts w:ascii="Calibri" w:hAnsi="Calibri" w:cs="Calibri"/>
          <w:b/>
          <w:bCs/>
        </w:rPr>
      </w:pPr>
    </w:p>
    <w:p w14:paraId="30074117" w14:textId="7C045515" w:rsidR="00556560" w:rsidRPr="00945374" w:rsidRDefault="00556560" w:rsidP="008E5D2E">
      <w:pPr>
        <w:pStyle w:val="NoSpacing"/>
        <w:ind w:left="360" w:right="-360" w:hanging="270"/>
        <w:rPr>
          <w:rFonts w:ascii="Calibri" w:hAnsi="Calibri" w:cs="Calibri"/>
        </w:rPr>
      </w:pPr>
      <w:r w:rsidRPr="00945374">
        <w:rPr>
          <w:rFonts w:ascii="Calibri" w:hAnsi="Calibri" w:cs="Calibri"/>
        </w:rPr>
        <w:t xml:space="preserve">1. </w:t>
      </w:r>
      <w:r w:rsidRPr="00945374">
        <w:rPr>
          <w:rFonts w:ascii="Calibri" w:hAnsi="Calibri" w:cs="Calibri"/>
          <w:b/>
          <w:bCs/>
        </w:rPr>
        <w:t>When and how</w:t>
      </w:r>
      <w:r w:rsidRPr="00945374">
        <w:rPr>
          <w:rFonts w:ascii="Calibri" w:hAnsi="Calibri" w:cs="Calibri"/>
        </w:rPr>
        <w:t xml:space="preserve"> does </w:t>
      </w:r>
      <w:r w:rsidRPr="00945374">
        <w:rPr>
          <w:rFonts w:ascii="Calibri" w:hAnsi="Calibri" w:cs="Calibri"/>
          <w:b/>
          <w:bCs/>
        </w:rPr>
        <w:t>the Hungarian government intend to inform citizens</w:t>
      </w:r>
      <w:r w:rsidRPr="00945374">
        <w:rPr>
          <w:rFonts w:ascii="Calibri" w:hAnsi="Calibri" w:cs="Calibri"/>
        </w:rPr>
        <w:t xml:space="preserve"> about the changes being negotiated within the WHO</w:t>
      </w:r>
      <w:r w:rsidR="00D658DE">
        <w:rPr>
          <w:rFonts w:ascii="Calibri" w:hAnsi="Calibri" w:cs="Calibri"/>
        </w:rPr>
        <w:t>’s</w:t>
      </w:r>
      <w:r w:rsidRPr="00945374">
        <w:rPr>
          <w:rFonts w:ascii="Calibri" w:hAnsi="Calibri" w:cs="Calibri"/>
        </w:rPr>
        <w:t xml:space="preserve"> </w:t>
      </w:r>
      <w:r w:rsidR="00D658DE">
        <w:rPr>
          <w:rFonts w:ascii="Calibri" w:hAnsi="Calibri" w:cs="Calibri"/>
        </w:rPr>
        <w:t>sphere</w:t>
      </w:r>
      <w:r w:rsidRPr="00945374">
        <w:rPr>
          <w:rFonts w:ascii="Calibri" w:hAnsi="Calibri" w:cs="Calibri"/>
        </w:rPr>
        <w:t>, and when will these proposals be subject to a broad public debate?</w:t>
      </w:r>
    </w:p>
    <w:p w14:paraId="2158ECA5" w14:textId="77777777" w:rsidR="00556560" w:rsidRPr="00945374" w:rsidRDefault="00556560" w:rsidP="008E5D2E">
      <w:pPr>
        <w:pStyle w:val="NoSpacing"/>
        <w:ind w:left="360" w:right="-360" w:hanging="270"/>
        <w:rPr>
          <w:rFonts w:ascii="Calibri" w:hAnsi="Calibri" w:cs="Calibri"/>
        </w:rPr>
      </w:pPr>
      <w:r w:rsidRPr="00945374">
        <w:rPr>
          <w:rFonts w:ascii="Calibri" w:hAnsi="Calibri" w:cs="Calibri"/>
        </w:rPr>
        <w:t xml:space="preserve">2. The proposals for the IHR and the Pandemic Treaty contain provisions that could lead to </w:t>
      </w:r>
      <w:r w:rsidRPr="00945374">
        <w:rPr>
          <w:rFonts w:ascii="Calibri" w:hAnsi="Calibri" w:cs="Calibri"/>
          <w:b/>
          <w:bCs/>
        </w:rPr>
        <w:t>'mandatory multilateral cooperation</w:t>
      </w:r>
      <w:r w:rsidRPr="00945374">
        <w:rPr>
          <w:rFonts w:ascii="Calibri" w:hAnsi="Calibri" w:cs="Calibri"/>
        </w:rPr>
        <w:t xml:space="preserve">'. Under the Constitution and the laws protecting Hungary's sovereignty, such decisions require legislative approval as they </w:t>
      </w:r>
      <w:r w:rsidRPr="00945374">
        <w:rPr>
          <w:rFonts w:ascii="Calibri" w:hAnsi="Calibri" w:cs="Calibri"/>
          <w:b/>
          <w:bCs/>
        </w:rPr>
        <w:t>involve a transfer of sovereignty to the WHO</w:t>
      </w:r>
      <w:r w:rsidRPr="00945374">
        <w:rPr>
          <w:rFonts w:ascii="Calibri" w:hAnsi="Calibri" w:cs="Calibri"/>
        </w:rPr>
        <w:t xml:space="preserve">. When does the Hungarian Government intend to </w:t>
      </w:r>
      <w:r w:rsidRPr="00945374">
        <w:rPr>
          <w:rFonts w:ascii="Calibri" w:hAnsi="Calibri" w:cs="Calibri"/>
          <w:b/>
          <w:bCs/>
        </w:rPr>
        <w:t>make these proposals public and submit them to the legislature</w:t>
      </w:r>
      <w:r w:rsidRPr="00945374">
        <w:rPr>
          <w:rFonts w:ascii="Calibri" w:hAnsi="Calibri" w:cs="Calibri"/>
        </w:rPr>
        <w:t>?</w:t>
      </w:r>
    </w:p>
    <w:p w14:paraId="7B8C6250" w14:textId="77777777" w:rsidR="00EF3BD1" w:rsidRPr="00945374" w:rsidRDefault="00EF3BD1" w:rsidP="008E5D2E">
      <w:pPr>
        <w:pStyle w:val="NoSpacing"/>
        <w:ind w:left="360" w:right="-360" w:hanging="270"/>
        <w:rPr>
          <w:rFonts w:ascii="Calibri" w:hAnsi="Calibri" w:cs="Calibri"/>
        </w:rPr>
      </w:pPr>
      <w:r w:rsidRPr="00945374">
        <w:rPr>
          <w:rFonts w:ascii="Calibri" w:hAnsi="Calibri" w:cs="Calibri"/>
        </w:rPr>
        <w:t xml:space="preserve">3. </w:t>
      </w:r>
      <w:r w:rsidRPr="00945374">
        <w:rPr>
          <w:rFonts w:ascii="Calibri" w:hAnsi="Calibri" w:cs="Calibri"/>
          <w:b/>
          <w:bCs/>
        </w:rPr>
        <w:t>Did the Hungarian delegation participate - and if so, how did it vote</w:t>
      </w:r>
      <w:r w:rsidRPr="00945374">
        <w:rPr>
          <w:rFonts w:ascii="Calibri" w:hAnsi="Calibri" w:cs="Calibri"/>
        </w:rPr>
        <w:t xml:space="preserve"> - </w:t>
      </w:r>
      <w:r w:rsidRPr="00945374">
        <w:rPr>
          <w:rFonts w:ascii="Calibri" w:hAnsi="Calibri" w:cs="Calibri"/>
          <w:b/>
          <w:bCs/>
        </w:rPr>
        <w:t>during the voting on the amendments to Article 59 of the IHR (2005) at the WHO</w:t>
      </w:r>
      <w:r w:rsidRPr="00945374">
        <w:rPr>
          <w:rFonts w:ascii="Calibri" w:hAnsi="Calibri" w:cs="Calibri"/>
        </w:rPr>
        <w:t>'s World Health Assembly (WHA) in May 2022, which shortens the time periods for withdrawal from certain resolutions?</w:t>
      </w:r>
    </w:p>
    <w:p w14:paraId="53A4947E" w14:textId="1B3781C2" w:rsidR="00EF3BD1" w:rsidRPr="00945374" w:rsidRDefault="00EF3BD1" w:rsidP="008E5D2E">
      <w:pPr>
        <w:pStyle w:val="NoSpacing"/>
        <w:ind w:left="360" w:right="-360" w:hanging="270"/>
        <w:rPr>
          <w:rFonts w:ascii="Calibri" w:hAnsi="Calibri" w:cs="Calibri"/>
        </w:rPr>
      </w:pPr>
      <w:r w:rsidRPr="00945374">
        <w:rPr>
          <w:rFonts w:ascii="Calibri" w:hAnsi="Calibri" w:cs="Calibri"/>
        </w:rPr>
        <w:t xml:space="preserve">4. Has the Hungarian government </w:t>
      </w:r>
      <w:r w:rsidR="006A2EE3" w:rsidRPr="00945374">
        <w:rPr>
          <w:rFonts w:ascii="Calibri" w:hAnsi="Calibri" w:cs="Calibri"/>
          <w:b/>
          <w:bCs/>
        </w:rPr>
        <w:t>authorized</w:t>
      </w:r>
      <w:r w:rsidRPr="00945374">
        <w:rPr>
          <w:rFonts w:ascii="Calibri" w:hAnsi="Calibri" w:cs="Calibri"/>
        </w:rPr>
        <w:t xml:space="preserve"> the Hungarian delegation to vote in </w:t>
      </w:r>
      <w:r w:rsidR="006A2EE3" w:rsidRPr="00945374">
        <w:rPr>
          <w:rFonts w:ascii="Calibri" w:hAnsi="Calibri" w:cs="Calibri"/>
        </w:rPr>
        <w:t>favor</w:t>
      </w:r>
      <w:r w:rsidRPr="00945374">
        <w:rPr>
          <w:rFonts w:ascii="Calibri" w:hAnsi="Calibri" w:cs="Calibri"/>
        </w:rPr>
        <w:t xml:space="preserve"> of shortening the objection and entry into force periods of Article 59 of the WHO IHR </w:t>
      </w:r>
      <w:r w:rsidR="00D658DE" w:rsidRPr="00945374">
        <w:rPr>
          <w:rFonts w:ascii="Calibri" w:hAnsi="Calibri" w:cs="Calibri"/>
        </w:rPr>
        <w:t xml:space="preserve">(2005) </w:t>
      </w:r>
      <w:r w:rsidRPr="00945374">
        <w:rPr>
          <w:rFonts w:ascii="Calibri" w:hAnsi="Calibri" w:cs="Calibri"/>
        </w:rPr>
        <w:t>at the WHO WH</w:t>
      </w:r>
      <w:r w:rsidR="00D658DE">
        <w:rPr>
          <w:rFonts w:ascii="Calibri" w:hAnsi="Calibri" w:cs="Calibri"/>
        </w:rPr>
        <w:t>A</w:t>
      </w:r>
      <w:r w:rsidRPr="00945374">
        <w:rPr>
          <w:rFonts w:ascii="Calibri" w:hAnsi="Calibri" w:cs="Calibri"/>
        </w:rPr>
        <w:t xml:space="preserve"> in May 2022? </w:t>
      </w:r>
      <w:r w:rsidRPr="00945374">
        <w:rPr>
          <w:rFonts w:ascii="Calibri" w:hAnsi="Calibri" w:cs="Calibri"/>
          <w:b/>
          <w:bCs/>
        </w:rPr>
        <w:t xml:space="preserve">Who signed the </w:t>
      </w:r>
      <w:r w:rsidR="006A2EE3" w:rsidRPr="00945374">
        <w:rPr>
          <w:rFonts w:ascii="Calibri" w:hAnsi="Calibri" w:cs="Calibri"/>
          <w:b/>
          <w:bCs/>
        </w:rPr>
        <w:t>authorization</w:t>
      </w:r>
      <w:r w:rsidRPr="00945374">
        <w:rPr>
          <w:rFonts w:ascii="Calibri" w:hAnsi="Calibri" w:cs="Calibri"/>
        </w:rPr>
        <w:t xml:space="preserve"> for this decision? Has it been published in the Hungarian Official Gazette?</w:t>
      </w:r>
    </w:p>
    <w:p w14:paraId="6BE1824F" w14:textId="699F44B0" w:rsidR="00EF3BD1" w:rsidRPr="00945374" w:rsidRDefault="00EF3BD1" w:rsidP="008E5D2E">
      <w:pPr>
        <w:pStyle w:val="NoSpacing"/>
        <w:ind w:left="360" w:right="-360" w:hanging="270"/>
        <w:rPr>
          <w:rFonts w:ascii="Calibri" w:hAnsi="Calibri" w:cs="Calibri"/>
        </w:rPr>
      </w:pPr>
      <w:r w:rsidRPr="00945374">
        <w:rPr>
          <w:rFonts w:ascii="Calibri" w:hAnsi="Calibri" w:cs="Calibri"/>
        </w:rPr>
        <w:t xml:space="preserve">5. </w:t>
      </w:r>
      <w:r w:rsidRPr="00945374">
        <w:rPr>
          <w:rFonts w:ascii="Calibri" w:hAnsi="Calibri" w:cs="Calibri"/>
          <w:b/>
          <w:bCs/>
        </w:rPr>
        <w:t>Has the Hungarian government proposed</w:t>
      </w:r>
      <w:r w:rsidRPr="00945374">
        <w:rPr>
          <w:rFonts w:ascii="Calibri" w:hAnsi="Calibri" w:cs="Calibri"/>
        </w:rPr>
        <w:t xml:space="preserve"> an amendment to the IHR and a draft text for the new WHO </w:t>
      </w:r>
      <w:r w:rsidR="00D658DE">
        <w:rPr>
          <w:rFonts w:ascii="Calibri" w:hAnsi="Calibri" w:cs="Calibri"/>
        </w:rPr>
        <w:t>P</w:t>
      </w:r>
      <w:r w:rsidRPr="00945374">
        <w:rPr>
          <w:rFonts w:ascii="Calibri" w:hAnsi="Calibri" w:cs="Calibri"/>
        </w:rPr>
        <w:t xml:space="preserve">andemic </w:t>
      </w:r>
      <w:r w:rsidR="00D658DE">
        <w:rPr>
          <w:rFonts w:ascii="Calibri" w:hAnsi="Calibri" w:cs="Calibri"/>
        </w:rPr>
        <w:t>T</w:t>
      </w:r>
      <w:r w:rsidRPr="00945374">
        <w:rPr>
          <w:rFonts w:ascii="Calibri" w:hAnsi="Calibri" w:cs="Calibri"/>
        </w:rPr>
        <w:t>reaty?</w:t>
      </w:r>
    </w:p>
    <w:p w14:paraId="4550F70D" w14:textId="77777777" w:rsidR="00EF3BD1" w:rsidRPr="00945374" w:rsidRDefault="00EF3BD1" w:rsidP="008E5D2E">
      <w:pPr>
        <w:pStyle w:val="NoSpacing"/>
        <w:ind w:left="360" w:right="-360" w:hanging="270"/>
        <w:rPr>
          <w:rFonts w:ascii="Calibri" w:hAnsi="Calibri" w:cs="Calibri"/>
        </w:rPr>
      </w:pPr>
      <w:r w:rsidRPr="00945374">
        <w:rPr>
          <w:rFonts w:ascii="Calibri" w:hAnsi="Calibri" w:cs="Calibri"/>
        </w:rPr>
        <w:t xml:space="preserve">6. Have the Hungarian </w:t>
      </w:r>
      <w:r w:rsidRPr="00945374">
        <w:rPr>
          <w:rFonts w:ascii="Calibri" w:hAnsi="Calibri" w:cs="Calibri"/>
          <w:b/>
          <w:bCs/>
        </w:rPr>
        <w:t>public and Parliament</w:t>
      </w:r>
      <w:r w:rsidRPr="00945374">
        <w:rPr>
          <w:rFonts w:ascii="Calibri" w:hAnsi="Calibri" w:cs="Calibri"/>
        </w:rPr>
        <w:t xml:space="preserve"> been involved in the </w:t>
      </w:r>
      <w:r w:rsidRPr="00945374">
        <w:rPr>
          <w:rFonts w:ascii="Calibri" w:hAnsi="Calibri" w:cs="Calibri"/>
          <w:b/>
          <w:bCs/>
        </w:rPr>
        <w:t>decision-making process</w:t>
      </w:r>
      <w:r w:rsidRPr="00945374">
        <w:rPr>
          <w:rFonts w:ascii="Calibri" w:hAnsi="Calibri" w:cs="Calibri"/>
        </w:rPr>
        <w:t xml:space="preserve"> on the above-mentioned treaties?</w:t>
      </w:r>
    </w:p>
    <w:p w14:paraId="4E228C5B" w14:textId="01C65F20" w:rsidR="00EF3BD1" w:rsidRPr="00945374" w:rsidRDefault="00EF3BD1" w:rsidP="008E5D2E">
      <w:pPr>
        <w:pStyle w:val="NoSpacing"/>
        <w:ind w:left="360" w:right="-360" w:hanging="270"/>
        <w:rPr>
          <w:rFonts w:ascii="Calibri" w:hAnsi="Calibri" w:cs="Calibri"/>
        </w:rPr>
      </w:pPr>
      <w:r w:rsidRPr="00945374">
        <w:rPr>
          <w:rFonts w:ascii="Calibri" w:hAnsi="Calibri" w:cs="Calibri"/>
        </w:rPr>
        <w:t xml:space="preserve">7. Does the Hungarian </w:t>
      </w:r>
      <w:r w:rsidRPr="00945374">
        <w:rPr>
          <w:rFonts w:ascii="Calibri" w:hAnsi="Calibri" w:cs="Calibri"/>
          <w:b/>
          <w:bCs/>
        </w:rPr>
        <w:t>government accept</w:t>
      </w:r>
      <w:r w:rsidRPr="00945374">
        <w:rPr>
          <w:rFonts w:ascii="Calibri" w:hAnsi="Calibri" w:cs="Calibri"/>
        </w:rPr>
        <w:t xml:space="preserve"> the amendment of Article 59 of the IHR (2005), thereby </w:t>
      </w:r>
      <w:r w:rsidRPr="00945374">
        <w:rPr>
          <w:rFonts w:ascii="Calibri" w:hAnsi="Calibri" w:cs="Calibri"/>
          <w:b/>
          <w:bCs/>
        </w:rPr>
        <w:t>shortening the period of time that may be necessary for Hungary to make sovereign decisions</w:t>
      </w:r>
      <w:r w:rsidRPr="00945374">
        <w:rPr>
          <w:rFonts w:ascii="Calibri" w:hAnsi="Calibri" w:cs="Calibri"/>
        </w:rPr>
        <w:t xml:space="preserve">? Is this in line with the recently </w:t>
      </w:r>
      <w:hyperlink r:id="rId9" w:history="1">
        <w:r w:rsidRPr="00945374">
          <w:rPr>
            <w:rStyle w:val="Hyperlink"/>
            <w:rFonts w:ascii="Calibri" w:hAnsi="Calibri" w:cs="Calibri"/>
          </w:rPr>
          <w:t>adopted law</w:t>
        </w:r>
      </w:hyperlink>
      <w:r w:rsidR="00CE18FB" w:rsidRPr="00945374">
        <w:rPr>
          <w:rFonts w:ascii="Calibri" w:hAnsi="Calibri" w:cs="Calibri"/>
        </w:rPr>
        <w:t xml:space="preserve"> </w:t>
      </w:r>
      <w:r w:rsidR="00CE18FB" w:rsidRPr="00945374">
        <w:rPr>
          <w:rStyle w:val="FootnoteReference"/>
          <w:rFonts w:ascii="Calibri" w:hAnsi="Calibri" w:cs="Calibri"/>
        </w:rPr>
        <w:footnoteReference w:id="2"/>
      </w:r>
      <w:r w:rsidRPr="00945374">
        <w:rPr>
          <w:rFonts w:ascii="Calibri" w:hAnsi="Calibri" w:cs="Calibri"/>
        </w:rPr>
        <w:t xml:space="preserve"> which aims to strengthen Hungary's sovereignty?  </w:t>
      </w:r>
    </w:p>
    <w:p w14:paraId="1E6F68B6" w14:textId="10BB0C95" w:rsidR="00EF3BD1" w:rsidRPr="00945374" w:rsidRDefault="00EF3BD1" w:rsidP="008E5D2E">
      <w:pPr>
        <w:pStyle w:val="NoSpacing"/>
        <w:ind w:left="360" w:right="-360" w:hanging="270"/>
        <w:rPr>
          <w:rFonts w:ascii="Calibri" w:hAnsi="Calibri" w:cs="Calibri"/>
        </w:rPr>
      </w:pPr>
      <w:r w:rsidRPr="00945374">
        <w:rPr>
          <w:rFonts w:ascii="Calibri" w:hAnsi="Calibri" w:cs="Calibri"/>
        </w:rPr>
        <w:t xml:space="preserve">8. </w:t>
      </w:r>
      <w:r w:rsidRPr="00945374">
        <w:rPr>
          <w:rFonts w:ascii="Calibri" w:hAnsi="Calibri" w:cs="Calibri"/>
          <w:b/>
          <w:bCs/>
        </w:rPr>
        <w:t xml:space="preserve">Has the Hungarian Government </w:t>
      </w:r>
      <w:r w:rsidR="006A2EE3" w:rsidRPr="00945374">
        <w:rPr>
          <w:rFonts w:ascii="Calibri" w:hAnsi="Calibri" w:cs="Calibri"/>
          <w:b/>
          <w:bCs/>
        </w:rPr>
        <w:t>authorized</w:t>
      </w:r>
      <w:r w:rsidRPr="00945374">
        <w:rPr>
          <w:rFonts w:ascii="Calibri" w:hAnsi="Calibri" w:cs="Calibri"/>
          <w:b/>
          <w:bCs/>
        </w:rPr>
        <w:t xml:space="preserve"> the European Commission to represent Hungary regarding health issues</w:t>
      </w:r>
      <w:r w:rsidRPr="00945374">
        <w:rPr>
          <w:rFonts w:ascii="Calibri" w:hAnsi="Calibri" w:cs="Calibri"/>
        </w:rPr>
        <w:t xml:space="preserve">, despite the fact </w:t>
      </w:r>
      <w:r w:rsidRPr="00945374">
        <w:rPr>
          <w:rFonts w:ascii="Calibri" w:hAnsi="Calibri" w:cs="Calibri"/>
          <w:b/>
          <w:bCs/>
        </w:rPr>
        <w:t xml:space="preserve">that health </w:t>
      </w:r>
      <w:r w:rsidR="00E93E29">
        <w:rPr>
          <w:rFonts w:ascii="Calibri" w:hAnsi="Calibri" w:cs="Calibri"/>
          <w:b/>
          <w:bCs/>
        </w:rPr>
        <w:t xml:space="preserve">care </w:t>
      </w:r>
      <w:r w:rsidRPr="00945374">
        <w:rPr>
          <w:rFonts w:ascii="Calibri" w:hAnsi="Calibri" w:cs="Calibri"/>
          <w:b/>
          <w:bCs/>
        </w:rPr>
        <w:t xml:space="preserve">is </w:t>
      </w:r>
      <w:r w:rsidR="00E93E29">
        <w:rPr>
          <w:rFonts w:ascii="Calibri" w:hAnsi="Calibri" w:cs="Calibri"/>
          <w:b/>
          <w:bCs/>
        </w:rPr>
        <w:t xml:space="preserve">in the competence of a </w:t>
      </w:r>
      <w:r w:rsidRPr="00945374">
        <w:rPr>
          <w:rFonts w:ascii="Calibri" w:hAnsi="Calibri" w:cs="Calibri"/>
          <w:b/>
          <w:bCs/>
        </w:rPr>
        <w:t>Member State</w:t>
      </w:r>
      <w:r w:rsidR="00E93E29">
        <w:rPr>
          <w:rFonts w:ascii="Calibri" w:hAnsi="Calibri" w:cs="Calibri"/>
          <w:b/>
          <w:bCs/>
        </w:rPr>
        <w:t>s</w:t>
      </w:r>
      <w:r w:rsidRPr="00945374">
        <w:rPr>
          <w:rFonts w:ascii="Calibri" w:hAnsi="Calibri" w:cs="Calibri"/>
          <w:b/>
          <w:bCs/>
        </w:rPr>
        <w:t xml:space="preserve"> Has the government informed Parliament and the public about this</w:t>
      </w:r>
      <w:r w:rsidRPr="00945374">
        <w:rPr>
          <w:rFonts w:ascii="Calibri" w:hAnsi="Calibri" w:cs="Calibri"/>
        </w:rPr>
        <w:t>?</w:t>
      </w:r>
    </w:p>
    <w:p w14:paraId="280D230E" w14:textId="20F23B74" w:rsidR="006C5B9A" w:rsidRPr="00945374" w:rsidRDefault="006C5B9A" w:rsidP="008E5D2E">
      <w:pPr>
        <w:pStyle w:val="NoSpacing"/>
        <w:ind w:left="360" w:right="-360" w:hanging="270"/>
        <w:rPr>
          <w:rFonts w:ascii="Calibri" w:hAnsi="Calibri" w:cs="Calibri"/>
        </w:rPr>
      </w:pPr>
      <w:r w:rsidRPr="00945374">
        <w:rPr>
          <w:rFonts w:ascii="Calibri" w:hAnsi="Calibri" w:cs="Calibri"/>
        </w:rPr>
        <w:t xml:space="preserve">9. Do </w:t>
      </w:r>
      <w:r w:rsidRPr="00945374">
        <w:rPr>
          <w:rFonts w:ascii="Calibri" w:hAnsi="Calibri" w:cs="Calibri"/>
          <w:b/>
          <w:bCs/>
        </w:rPr>
        <w:t>private "interest groups", in addition to Member States and WHO executives</w:t>
      </w:r>
      <w:r w:rsidRPr="00945374">
        <w:rPr>
          <w:rFonts w:ascii="Calibri" w:hAnsi="Calibri" w:cs="Calibri"/>
        </w:rPr>
        <w:t xml:space="preserve">, also make proposals for amendments to the IHR and for the draft of the new </w:t>
      </w:r>
      <w:r w:rsidR="00E93E29">
        <w:rPr>
          <w:rFonts w:ascii="Calibri" w:hAnsi="Calibri" w:cs="Calibri"/>
        </w:rPr>
        <w:t>P</w:t>
      </w:r>
      <w:r w:rsidRPr="00945374">
        <w:rPr>
          <w:rFonts w:ascii="Calibri" w:hAnsi="Calibri" w:cs="Calibri"/>
        </w:rPr>
        <w:t xml:space="preserve">andemic </w:t>
      </w:r>
      <w:r w:rsidR="00E93E29">
        <w:rPr>
          <w:rFonts w:ascii="Calibri" w:hAnsi="Calibri" w:cs="Calibri"/>
        </w:rPr>
        <w:t>T</w:t>
      </w:r>
      <w:r w:rsidRPr="00945374">
        <w:rPr>
          <w:rFonts w:ascii="Calibri" w:hAnsi="Calibri" w:cs="Calibri"/>
        </w:rPr>
        <w:t>reaty?</w:t>
      </w:r>
    </w:p>
    <w:p w14:paraId="1B069F83" w14:textId="68ADF784" w:rsidR="006C5B9A" w:rsidRPr="00945374" w:rsidRDefault="006C5B9A" w:rsidP="008E5D2E">
      <w:pPr>
        <w:pStyle w:val="NoSpacing"/>
        <w:ind w:left="360" w:right="-360" w:hanging="270"/>
        <w:rPr>
          <w:rFonts w:ascii="Calibri" w:hAnsi="Calibri" w:cs="Calibri"/>
        </w:rPr>
      </w:pPr>
      <w:r w:rsidRPr="00945374">
        <w:rPr>
          <w:rFonts w:ascii="Calibri" w:hAnsi="Calibri" w:cs="Calibri"/>
        </w:rPr>
        <w:t xml:space="preserve">10. How does the Hungarian government guarantee to Hungarian citizens that the WHO's financial support provided by private sources </w:t>
      </w:r>
      <w:r w:rsidRPr="00945374">
        <w:rPr>
          <w:rFonts w:ascii="Calibri" w:hAnsi="Calibri" w:cs="Calibri"/>
          <w:b/>
          <w:bCs/>
        </w:rPr>
        <w:t>does not create a basis for possible corruption</w:t>
      </w:r>
      <w:r w:rsidRPr="00945374">
        <w:rPr>
          <w:rFonts w:ascii="Calibri" w:hAnsi="Calibri" w:cs="Calibri"/>
        </w:rPr>
        <w:t xml:space="preserve"> when private "interest groups" are involved </w:t>
      </w:r>
      <w:r w:rsidRPr="00945374">
        <w:rPr>
          <w:rFonts w:ascii="Calibri" w:hAnsi="Calibri" w:cs="Calibri"/>
          <w:b/>
          <w:bCs/>
        </w:rPr>
        <w:t xml:space="preserve">in </w:t>
      </w:r>
      <w:r w:rsidR="00E93E29">
        <w:rPr>
          <w:rFonts w:ascii="Calibri" w:hAnsi="Calibri" w:cs="Calibri"/>
          <w:b/>
          <w:bCs/>
        </w:rPr>
        <w:t xml:space="preserve">the </w:t>
      </w:r>
      <w:r w:rsidRPr="00945374">
        <w:rPr>
          <w:rFonts w:ascii="Calibri" w:hAnsi="Calibri" w:cs="Calibri"/>
          <w:b/>
          <w:bCs/>
        </w:rPr>
        <w:t>WHO</w:t>
      </w:r>
      <w:r w:rsidR="00E93E29">
        <w:rPr>
          <w:rFonts w:ascii="Calibri" w:hAnsi="Calibri" w:cs="Calibri"/>
          <w:b/>
          <w:bCs/>
        </w:rPr>
        <w:t>’s</w:t>
      </w:r>
      <w:r w:rsidRPr="00945374">
        <w:rPr>
          <w:rFonts w:ascii="Calibri" w:hAnsi="Calibri" w:cs="Calibri"/>
          <w:b/>
          <w:bCs/>
        </w:rPr>
        <w:t xml:space="preserve"> decision-making</w:t>
      </w:r>
      <w:r w:rsidR="00E93E29">
        <w:rPr>
          <w:rFonts w:ascii="Calibri" w:hAnsi="Calibri" w:cs="Calibri"/>
          <w:b/>
          <w:bCs/>
        </w:rPr>
        <w:t>,</w:t>
      </w:r>
      <w:r w:rsidRPr="00945374">
        <w:rPr>
          <w:rFonts w:ascii="Calibri" w:hAnsi="Calibri" w:cs="Calibri"/>
        </w:rPr>
        <w:t xml:space="preserve"> and that private interest groups do </w:t>
      </w:r>
      <w:r w:rsidRPr="00945374">
        <w:rPr>
          <w:rFonts w:ascii="Calibri" w:hAnsi="Calibri" w:cs="Calibri"/>
          <w:b/>
          <w:bCs/>
        </w:rPr>
        <w:t>not compromise the WHO's influence-free decision</w:t>
      </w:r>
      <w:r w:rsidRPr="00945374">
        <w:rPr>
          <w:rFonts w:ascii="Calibri" w:hAnsi="Calibri" w:cs="Calibri"/>
        </w:rPr>
        <w:t xml:space="preserve"> to declare a pandemic?</w:t>
      </w:r>
    </w:p>
    <w:p w14:paraId="55278FE0" w14:textId="19887D51" w:rsidR="006C5B9A" w:rsidRPr="00945374" w:rsidRDefault="006C5B9A" w:rsidP="008E5D2E">
      <w:pPr>
        <w:pStyle w:val="NoSpacing"/>
        <w:ind w:left="360" w:right="-360" w:hanging="270"/>
        <w:rPr>
          <w:rFonts w:ascii="Calibri" w:hAnsi="Calibri" w:cs="Calibri"/>
        </w:rPr>
      </w:pPr>
      <w:r w:rsidRPr="00945374">
        <w:rPr>
          <w:rFonts w:ascii="Calibri" w:hAnsi="Calibri" w:cs="Calibri"/>
        </w:rPr>
        <w:t xml:space="preserve">11. </w:t>
      </w:r>
      <w:r w:rsidRPr="00945374">
        <w:rPr>
          <w:rFonts w:ascii="Calibri" w:hAnsi="Calibri" w:cs="Calibri"/>
          <w:b/>
          <w:bCs/>
        </w:rPr>
        <w:t>How will the Hungarian government guarantee</w:t>
      </w:r>
      <w:r w:rsidRPr="00945374">
        <w:rPr>
          <w:rFonts w:ascii="Calibri" w:hAnsi="Calibri" w:cs="Calibri"/>
        </w:rPr>
        <w:t xml:space="preserve"> that Hungarian citizens will be protected from potential harm in the event of establish</w:t>
      </w:r>
      <w:r w:rsidR="00E93E29">
        <w:rPr>
          <w:rFonts w:ascii="Calibri" w:hAnsi="Calibri" w:cs="Calibri"/>
        </w:rPr>
        <w:t>ing</w:t>
      </w:r>
      <w:r w:rsidRPr="00945374">
        <w:rPr>
          <w:rFonts w:ascii="Calibri" w:hAnsi="Calibri" w:cs="Calibri"/>
        </w:rPr>
        <w:t xml:space="preserve"> the WHO's new laboratory network</w:t>
      </w:r>
      <w:r w:rsidR="00E93E29">
        <w:rPr>
          <w:rFonts w:ascii="Calibri" w:hAnsi="Calibri" w:cs="Calibri"/>
        </w:rPr>
        <w:t xml:space="preserve"> called</w:t>
      </w:r>
      <w:r w:rsidRPr="00945374">
        <w:rPr>
          <w:rFonts w:ascii="Calibri" w:hAnsi="Calibri" w:cs="Calibri"/>
        </w:rPr>
        <w:t xml:space="preserve"> the Pathogen Access and Benefit-Sharing (PABS)</w:t>
      </w:r>
      <w:r w:rsidR="00E93E29">
        <w:rPr>
          <w:rFonts w:ascii="Calibri" w:hAnsi="Calibri" w:cs="Calibri"/>
        </w:rPr>
        <w:t>.</w:t>
      </w:r>
      <w:r w:rsidRPr="00945374">
        <w:rPr>
          <w:rFonts w:ascii="Calibri" w:hAnsi="Calibri" w:cs="Calibri"/>
        </w:rPr>
        <w:t xml:space="preserve"> </w:t>
      </w:r>
      <w:r w:rsidR="00E93E29">
        <w:rPr>
          <w:rFonts w:ascii="Calibri" w:hAnsi="Calibri" w:cs="Calibri"/>
        </w:rPr>
        <w:t>H</w:t>
      </w:r>
      <w:r w:rsidRPr="00945374">
        <w:rPr>
          <w:rFonts w:ascii="Calibri" w:hAnsi="Calibri" w:cs="Calibri"/>
        </w:rPr>
        <w:t xml:space="preserve">ow will Hungary comply with the </w:t>
      </w:r>
      <w:hyperlink r:id="rId10" w:history="1">
        <w:r w:rsidR="00582B1F" w:rsidRPr="00945374">
          <w:rPr>
            <w:rStyle w:val="Hyperlink"/>
            <w:rFonts w:ascii="Calibri" w:hAnsi="Calibri" w:cs="Calibri"/>
          </w:rPr>
          <w:t>16 December 1971</w:t>
        </w:r>
      </w:hyperlink>
      <w:r w:rsidR="00582B1F" w:rsidRPr="00945374">
        <w:rPr>
          <w:rFonts w:ascii="Calibri" w:hAnsi="Calibri" w:cs="Calibri"/>
        </w:rPr>
        <w:t xml:space="preserve"> Convention on </w:t>
      </w:r>
      <w:r w:rsidRPr="00945374">
        <w:rPr>
          <w:rFonts w:ascii="Calibri" w:hAnsi="Calibri" w:cs="Calibri"/>
        </w:rPr>
        <w:t xml:space="preserve">Prohibition </w:t>
      </w:r>
      <w:r w:rsidRPr="00945374">
        <w:rPr>
          <w:rFonts w:ascii="Calibri" w:hAnsi="Calibri" w:cs="Calibri"/>
        </w:rPr>
        <w:lastRenderedPageBreak/>
        <w:t xml:space="preserve">of the Development, Production and Stockpiling of Bacteriological (Biological) and Toxin Weapons and on their Destruction </w:t>
      </w:r>
      <w:r w:rsidR="00582B1F" w:rsidRPr="00945374">
        <w:rPr>
          <w:rStyle w:val="FootnoteReference"/>
          <w:rFonts w:ascii="Calibri" w:hAnsi="Calibri" w:cs="Calibri"/>
        </w:rPr>
        <w:footnoteReference w:id="3"/>
      </w:r>
      <w:r w:rsidR="006A2EE3" w:rsidRPr="00945374">
        <w:rPr>
          <w:rFonts w:ascii="Calibri" w:hAnsi="Calibri" w:cs="Calibri"/>
        </w:rPr>
        <w:t xml:space="preserve"> </w:t>
      </w:r>
      <w:r w:rsidRPr="00945374">
        <w:rPr>
          <w:rFonts w:ascii="Calibri" w:hAnsi="Calibri" w:cs="Calibri"/>
        </w:rPr>
        <w:t xml:space="preserve">and ensure that these laboratories are not used for the development of biological weapons anywhere?  </w:t>
      </w:r>
    </w:p>
    <w:p w14:paraId="69C76927" w14:textId="0048DA6F" w:rsidR="006C5B9A" w:rsidRPr="00945374" w:rsidRDefault="006C5B9A" w:rsidP="008E5D2E">
      <w:pPr>
        <w:pStyle w:val="NoSpacing"/>
        <w:ind w:left="360" w:right="-360" w:hanging="270"/>
        <w:rPr>
          <w:rFonts w:ascii="Calibri" w:hAnsi="Calibri" w:cs="Calibri"/>
        </w:rPr>
      </w:pPr>
      <w:r w:rsidRPr="00945374">
        <w:rPr>
          <w:rFonts w:ascii="Calibri" w:hAnsi="Calibri" w:cs="Calibri"/>
        </w:rPr>
        <w:t xml:space="preserve">12. Is the Hungarian Government </w:t>
      </w:r>
      <w:r w:rsidRPr="005D1472">
        <w:rPr>
          <w:rFonts w:ascii="Calibri" w:hAnsi="Calibri" w:cs="Calibri"/>
          <w:b/>
          <w:bCs/>
        </w:rPr>
        <w:t>aware</w:t>
      </w:r>
      <w:r w:rsidRPr="00945374">
        <w:rPr>
          <w:rFonts w:ascii="Calibri" w:hAnsi="Calibri" w:cs="Calibri"/>
        </w:rPr>
        <w:t xml:space="preserve"> that </w:t>
      </w:r>
      <w:r w:rsidRPr="00945374">
        <w:rPr>
          <w:rFonts w:ascii="Calibri" w:hAnsi="Calibri" w:cs="Calibri"/>
          <w:b/>
          <w:bCs/>
        </w:rPr>
        <w:t>12 M</w:t>
      </w:r>
      <w:r w:rsidR="00E93E29">
        <w:rPr>
          <w:rFonts w:ascii="Calibri" w:hAnsi="Calibri" w:cs="Calibri"/>
          <w:b/>
          <w:bCs/>
        </w:rPr>
        <w:t xml:space="preserve">embers of the </w:t>
      </w:r>
      <w:r w:rsidRPr="00945374">
        <w:rPr>
          <w:rFonts w:ascii="Calibri" w:hAnsi="Calibri" w:cs="Calibri"/>
          <w:b/>
          <w:bCs/>
        </w:rPr>
        <w:t>E</w:t>
      </w:r>
      <w:r w:rsidR="00E93E29">
        <w:rPr>
          <w:rFonts w:ascii="Calibri" w:hAnsi="Calibri" w:cs="Calibri"/>
          <w:b/>
          <w:bCs/>
        </w:rPr>
        <w:t xml:space="preserve">uropean </w:t>
      </w:r>
      <w:r w:rsidRPr="00945374">
        <w:rPr>
          <w:rFonts w:ascii="Calibri" w:hAnsi="Calibri" w:cs="Calibri"/>
          <w:b/>
          <w:bCs/>
        </w:rPr>
        <w:t>P</w:t>
      </w:r>
      <w:r w:rsidR="00E93E29">
        <w:rPr>
          <w:rFonts w:ascii="Calibri" w:hAnsi="Calibri" w:cs="Calibri"/>
          <w:b/>
          <w:bCs/>
        </w:rPr>
        <w:t>arliament (MEP)</w:t>
      </w:r>
      <w:r w:rsidRPr="00945374">
        <w:rPr>
          <w:rFonts w:ascii="Calibri" w:hAnsi="Calibri" w:cs="Calibri"/>
        </w:rPr>
        <w:t xml:space="preserve"> have asked the WHO Director-General to prove that the vote on the amendment </w:t>
      </w:r>
      <w:r w:rsidR="00E93E29">
        <w:rPr>
          <w:rFonts w:ascii="Calibri" w:hAnsi="Calibri" w:cs="Calibri"/>
        </w:rPr>
        <w:t>to</w:t>
      </w:r>
      <w:r w:rsidRPr="00945374">
        <w:rPr>
          <w:rFonts w:ascii="Calibri" w:hAnsi="Calibri" w:cs="Calibri"/>
        </w:rPr>
        <w:t xml:space="preserve"> Article 59 of the IHR (2005) at the May 2022 WHA meeting was conducted according to the rules and asked the </w:t>
      </w:r>
      <w:r w:rsidRPr="005D1472">
        <w:rPr>
          <w:rFonts w:ascii="Calibri" w:hAnsi="Calibri" w:cs="Calibri"/>
          <w:b/>
          <w:bCs/>
        </w:rPr>
        <w:t>WHO</w:t>
      </w:r>
      <w:r w:rsidRPr="00945374">
        <w:rPr>
          <w:rFonts w:ascii="Calibri" w:hAnsi="Calibri" w:cs="Calibri"/>
        </w:rPr>
        <w:t xml:space="preserve"> to </w:t>
      </w:r>
      <w:r w:rsidRPr="005D1472">
        <w:rPr>
          <w:rFonts w:ascii="Calibri" w:hAnsi="Calibri" w:cs="Calibri"/>
          <w:b/>
          <w:bCs/>
        </w:rPr>
        <w:t xml:space="preserve">show them the video recording of the </w:t>
      </w:r>
      <w:r w:rsidR="00E93E29">
        <w:rPr>
          <w:rFonts w:ascii="Calibri" w:hAnsi="Calibri" w:cs="Calibri"/>
          <w:b/>
          <w:bCs/>
        </w:rPr>
        <w:t xml:space="preserve">procedurally </w:t>
      </w:r>
      <w:r w:rsidRPr="005D1472">
        <w:rPr>
          <w:rFonts w:ascii="Calibri" w:hAnsi="Calibri" w:cs="Calibri"/>
          <w:b/>
          <w:bCs/>
        </w:rPr>
        <w:t>correct vot</w:t>
      </w:r>
      <w:r w:rsidR="00E93E29">
        <w:rPr>
          <w:rFonts w:ascii="Calibri" w:hAnsi="Calibri" w:cs="Calibri"/>
          <w:b/>
          <w:bCs/>
        </w:rPr>
        <w:t>ing</w:t>
      </w:r>
      <w:r w:rsidRPr="00945374">
        <w:rPr>
          <w:rFonts w:ascii="Calibri" w:hAnsi="Calibri" w:cs="Calibri"/>
        </w:rPr>
        <w:t xml:space="preserve">? In the absence of a reply from the WHO Director-General, they consider the amendments to be invalid. </w:t>
      </w:r>
    </w:p>
    <w:p w14:paraId="2219E2C6" w14:textId="77777777" w:rsidR="006C5B9A" w:rsidRPr="00945374" w:rsidRDefault="006C5B9A" w:rsidP="008E5D2E">
      <w:pPr>
        <w:pStyle w:val="NoSpacing"/>
        <w:ind w:left="-360" w:right="-360"/>
        <w:rPr>
          <w:rFonts w:ascii="Calibri" w:hAnsi="Calibri" w:cs="Calibri"/>
        </w:rPr>
      </w:pPr>
    </w:p>
    <w:p w14:paraId="696D562E" w14:textId="77777777" w:rsidR="00157C34" w:rsidRDefault="00157C34" w:rsidP="008E5D2E">
      <w:pPr>
        <w:pStyle w:val="NoSpacing"/>
        <w:ind w:left="-360" w:right="-360"/>
        <w:rPr>
          <w:rFonts w:ascii="Calibri" w:hAnsi="Calibri" w:cs="Calibri"/>
          <w:b/>
          <w:bCs/>
        </w:rPr>
      </w:pPr>
    </w:p>
    <w:p w14:paraId="0B2B8421" w14:textId="77777777" w:rsidR="00157C34" w:rsidRDefault="00157C34" w:rsidP="008E5D2E">
      <w:pPr>
        <w:pStyle w:val="NoSpacing"/>
        <w:ind w:left="-360" w:right="-360"/>
        <w:rPr>
          <w:rFonts w:ascii="Calibri" w:hAnsi="Calibri" w:cs="Calibri"/>
          <w:b/>
          <w:bCs/>
        </w:rPr>
      </w:pPr>
    </w:p>
    <w:p w14:paraId="4587C847" w14:textId="22900C10" w:rsidR="006C5B9A" w:rsidRPr="00945374" w:rsidRDefault="006C5B9A" w:rsidP="008E5D2E">
      <w:pPr>
        <w:pStyle w:val="NoSpacing"/>
        <w:ind w:left="-360" w:right="-360"/>
        <w:rPr>
          <w:rFonts w:ascii="Calibri" w:hAnsi="Calibri" w:cs="Calibri"/>
          <w:b/>
          <w:bCs/>
        </w:rPr>
      </w:pPr>
      <w:r w:rsidRPr="00945374">
        <w:rPr>
          <w:rFonts w:ascii="Calibri" w:hAnsi="Calibri" w:cs="Calibri"/>
          <w:b/>
          <w:bCs/>
        </w:rPr>
        <w:t xml:space="preserve">Please insist that the Hungarian government and its delegation </w:t>
      </w:r>
      <w:r w:rsidRPr="005D1472">
        <w:rPr>
          <w:rFonts w:ascii="Calibri" w:hAnsi="Calibri" w:cs="Calibri"/>
        </w:rPr>
        <w:t>at the WHO negotiations and in all other relevant venues</w:t>
      </w:r>
      <w:r w:rsidRPr="00945374">
        <w:rPr>
          <w:rFonts w:ascii="Calibri" w:hAnsi="Calibri" w:cs="Calibri"/>
          <w:b/>
          <w:bCs/>
        </w:rPr>
        <w:t>:</w:t>
      </w:r>
    </w:p>
    <w:p w14:paraId="051B2E7A" w14:textId="77777777" w:rsidR="006C5B9A" w:rsidRPr="00945374" w:rsidRDefault="006C5B9A" w:rsidP="008E5D2E">
      <w:pPr>
        <w:pStyle w:val="NoSpacing"/>
        <w:ind w:left="-360" w:right="-360"/>
        <w:rPr>
          <w:rFonts w:ascii="Calibri" w:hAnsi="Calibri" w:cs="Calibri"/>
        </w:rPr>
      </w:pPr>
      <w:r w:rsidRPr="00945374">
        <w:rPr>
          <w:rFonts w:ascii="Calibri" w:hAnsi="Calibri" w:cs="Calibri"/>
        </w:rPr>
        <w:t xml:space="preserve"> </w:t>
      </w:r>
    </w:p>
    <w:p w14:paraId="7ED2BA42" w14:textId="52FED8BE" w:rsidR="006C5B9A" w:rsidRPr="00945374" w:rsidRDefault="006C5B9A" w:rsidP="0020017A">
      <w:pPr>
        <w:pStyle w:val="NoSpacing"/>
        <w:numPr>
          <w:ilvl w:val="0"/>
          <w:numId w:val="2"/>
        </w:numPr>
        <w:ind w:left="450" w:right="-360"/>
        <w:rPr>
          <w:rFonts w:ascii="Calibri" w:hAnsi="Calibri" w:cs="Calibri"/>
        </w:rPr>
      </w:pPr>
      <w:r w:rsidRPr="00945374">
        <w:rPr>
          <w:rFonts w:ascii="Calibri" w:hAnsi="Calibri" w:cs="Calibri"/>
        </w:rPr>
        <w:t xml:space="preserve">call for an </w:t>
      </w:r>
      <w:r w:rsidRPr="005D1472">
        <w:rPr>
          <w:rFonts w:ascii="Calibri" w:hAnsi="Calibri" w:cs="Calibri"/>
          <w:b/>
          <w:bCs/>
        </w:rPr>
        <w:t>immediate ban on</w:t>
      </w:r>
      <w:r w:rsidRPr="00945374">
        <w:rPr>
          <w:rFonts w:ascii="Calibri" w:hAnsi="Calibri" w:cs="Calibri"/>
        </w:rPr>
        <w:t xml:space="preserve"> </w:t>
      </w:r>
      <w:r w:rsidRPr="005D1472">
        <w:rPr>
          <w:rFonts w:ascii="Calibri" w:hAnsi="Calibri" w:cs="Calibri"/>
          <w:b/>
          <w:bCs/>
        </w:rPr>
        <w:t>all</w:t>
      </w:r>
      <w:r w:rsidRPr="00945374">
        <w:rPr>
          <w:rFonts w:ascii="Calibri" w:hAnsi="Calibri" w:cs="Calibri"/>
        </w:rPr>
        <w:t xml:space="preserve"> research aim</w:t>
      </w:r>
      <w:r w:rsidR="00E93E29">
        <w:rPr>
          <w:rFonts w:ascii="Calibri" w:hAnsi="Calibri" w:cs="Calibri"/>
        </w:rPr>
        <w:t>ing</w:t>
      </w:r>
      <w:r w:rsidRPr="00945374">
        <w:rPr>
          <w:rFonts w:ascii="Calibri" w:hAnsi="Calibri" w:cs="Calibri"/>
        </w:rPr>
        <w:t xml:space="preserve"> at </w:t>
      </w:r>
      <w:r w:rsidR="00E93E29">
        <w:rPr>
          <w:rFonts w:ascii="Calibri" w:hAnsi="Calibri" w:cs="Calibri"/>
        </w:rPr>
        <w:t xml:space="preserve">the </w:t>
      </w:r>
      <w:r w:rsidRPr="00945374">
        <w:rPr>
          <w:rFonts w:ascii="Calibri" w:hAnsi="Calibri" w:cs="Calibri"/>
        </w:rPr>
        <w:t>gain of function of various pathogens</w:t>
      </w:r>
      <w:r w:rsidR="00E93E29">
        <w:rPr>
          <w:rFonts w:ascii="Calibri" w:hAnsi="Calibri" w:cs="Calibri"/>
        </w:rPr>
        <w:t xml:space="preserve"> </w:t>
      </w:r>
      <w:r w:rsidR="00E93E29" w:rsidRPr="00945374">
        <w:rPr>
          <w:rFonts w:ascii="Calibri" w:hAnsi="Calibri" w:cs="Calibri"/>
        </w:rPr>
        <w:t xml:space="preserve">(making </w:t>
      </w:r>
      <w:r w:rsidR="00BE3192">
        <w:rPr>
          <w:rFonts w:ascii="Calibri" w:hAnsi="Calibri" w:cs="Calibri"/>
        </w:rPr>
        <w:t xml:space="preserve">them </w:t>
      </w:r>
      <w:r w:rsidR="00E93E29" w:rsidRPr="00945374">
        <w:rPr>
          <w:rFonts w:ascii="Calibri" w:hAnsi="Calibri" w:cs="Calibri"/>
        </w:rPr>
        <w:t>more infectious)</w:t>
      </w:r>
      <w:r w:rsidRPr="00945374">
        <w:rPr>
          <w:rFonts w:ascii="Calibri" w:hAnsi="Calibri" w:cs="Calibri"/>
        </w:rPr>
        <w:t>;</w:t>
      </w:r>
    </w:p>
    <w:p w14:paraId="4B793279" w14:textId="121566BF" w:rsidR="000323B8" w:rsidRPr="00945374" w:rsidRDefault="000323B8" w:rsidP="0020017A">
      <w:pPr>
        <w:pStyle w:val="NoSpacing"/>
        <w:numPr>
          <w:ilvl w:val="0"/>
          <w:numId w:val="2"/>
        </w:numPr>
        <w:ind w:left="450" w:right="-360"/>
        <w:rPr>
          <w:rFonts w:ascii="Calibri" w:hAnsi="Calibri" w:cs="Calibri"/>
        </w:rPr>
      </w:pPr>
      <w:r w:rsidRPr="00945374">
        <w:rPr>
          <w:rFonts w:ascii="Calibri" w:hAnsi="Calibri" w:cs="Calibri"/>
        </w:rPr>
        <w:t xml:space="preserve">point out that it was </w:t>
      </w:r>
      <w:r w:rsidRPr="005D1472">
        <w:rPr>
          <w:rFonts w:ascii="Calibri" w:hAnsi="Calibri" w:cs="Calibri"/>
          <w:b/>
          <w:bCs/>
        </w:rPr>
        <w:t>against WHO rules</w:t>
      </w:r>
      <w:r w:rsidRPr="00945374">
        <w:rPr>
          <w:rFonts w:ascii="Calibri" w:hAnsi="Calibri" w:cs="Calibri"/>
        </w:rPr>
        <w:t xml:space="preserve"> for the </w:t>
      </w:r>
      <w:r w:rsidRPr="005D1472">
        <w:rPr>
          <w:rFonts w:ascii="Calibri" w:hAnsi="Calibri" w:cs="Calibri"/>
          <w:b/>
          <w:bCs/>
        </w:rPr>
        <w:t>WHO Director-General</w:t>
      </w:r>
      <w:r w:rsidRPr="00945374">
        <w:rPr>
          <w:rFonts w:ascii="Calibri" w:hAnsi="Calibri" w:cs="Calibri"/>
        </w:rPr>
        <w:t xml:space="preserve"> to </w:t>
      </w:r>
      <w:r w:rsidRPr="005D1472">
        <w:rPr>
          <w:rFonts w:ascii="Calibri" w:hAnsi="Calibri" w:cs="Calibri"/>
          <w:b/>
          <w:bCs/>
        </w:rPr>
        <w:t>declare</w:t>
      </w:r>
      <w:r w:rsidRPr="00945374">
        <w:rPr>
          <w:rFonts w:ascii="Calibri" w:hAnsi="Calibri" w:cs="Calibri"/>
        </w:rPr>
        <w:t xml:space="preserve"> </w:t>
      </w:r>
      <w:r w:rsidRPr="005D1472">
        <w:rPr>
          <w:rFonts w:ascii="Calibri" w:hAnsi="Calibri" w:cs="Calibri"/>
          <w:b/>
          <w:bCs/>
        </w:rPr>
        <w:t>monkeypox</w:t>
      </w:r>
      <w:r w:rsidRPr="00945374">
        <w:rPr>
          <w:rFonts w:ascii="Calibri" w:hAnsi="Calibri" w:cs="Calibri"/>
        </w:rPr>
        <w:t xml:space="preserve"> a Public Health </w:t>
      </w:r>
      <w:r w:rsidRPr="005D1472">
        <w:rPr>
          <w:rFonts w:ascii="Calibri" w:hAnsi="Calibri" w:cs="Calibri"/>
          <w:b/>
          <w:bCs/>
        </w:rPr>
        <w:t>Emergency</w:t>
      </w:r>
      <w:r w:rsidRPr="00945374">
        <w:rPr>
          <w:rFonts w:ascii="Calibri" w:hAnsi="Calibri" w:cs="Calibri"/>
        </w:rPr>
        <w:t xml:space="preserve"> of International Concern (PHEIC) on 23 July 2022, and </w:t>
      </w:r>
      <w:r w:rsidRPr="005D1472">
        <w:rPr>
          <w:rFonts w:ascii="Calibri" w:hAnsi="Calibri" w:cs="Calibri"/>
          <w:b/>
          <w:bCs/>
        </w:rPr>
        <w:t>call on the WHO Director-General to refrain from similar fraudulent activity</w:t>
      </w:r>
      <w:r w:rsidRPr="00945374">
        <w:rPr>
          <w:rFonts w:ascii="Calibri" w:hAnsi="Calibri" w:cs="Calibri"/>
        </w:rPr>
        <w:t>;</w:t>
      </w:r>
    </w:p>
    <w:p w14:paraId="03921AA3" w14:textId="66DD93BB" w:rsidR="000323B8" w:rsidRPr="00945374" w:rsidRDefault="000323B8" w:rsidP="0020017A">
      <w:pPr>
        <w:pStyle w:val="NoSpacing"/>
        <w:numPr>
          <w:ilvl w:val="0"/>
          <w:numId w:val="2"/>
        </w:numPr>
        <w:ind w:left="450" w:right="-360"/>
        <w:rPr>
          <w:rFonts w:ascii="Calibri" w:hAnsi="Calibri" w:cs="Calibri"/>
        </w:rPr>
      </w:pPr>
      <w:r w:rsidRPr="005D1472">
        <w:rPr>
          <w:rFonts w:ascii="Calibri" w:hAnsi="Calibri" w:cs="Calibri"/>
          <w:b/>
          <w:bCs/>
        </w:rPr>
        <w:t>consider the amendments to the IHR made in May 2022</w:t>
      </w:r>
      <w:r w:rsidR="00BE3192">
        <w:rPr>
          <w:rFonts w:ascii="Calibri" w:hAnsi="Calibri" w:cs="Calibri"/>
          <w:b/>
          <w:bCs/>
        </w:rPr>
        <w:t xml:space="preserve"> </w:t>
      </w:r>
      <w:r w:rsidR="00BE3192" w:rsidRPr="005D1472">
        <w:rPr>
          <w:rFonts w:ascii="Calibri" w:hAnsi="Calibri" w:cs="Calibri"/>
          <w:b/>
          <w:bCs/>
        </w:rPr>
        <w:t>null and void</w:t>
      </w:r>
      <w:r w:rsidRPr="00945374">
        <w:rPr>
          <w:rFonts w:ascii="Calibri" w:hAnsi="Calibri" w:cs="Calibri"/>
        </w:rPr>
        <w:t>, in particular as regards</w:t>
      </w:r>
      <w:r w:rsidR="00BE3192">
        <w:rPr>
          <w:rFonts w:ascii="Calibri" w:hAnsi="Calibri" w:cs="Calibri"/>
        </w:rPr>
        <w:t xml:space="preserve"> to</w:t>
      </w:r>
      <w:r w:rsidRPr="00945374">
        <w:rPr>
          <w:rFonts w:ascii="Calibri" w:hAnsi="Calibri" w:cs="Calibri"/>
        </w:rPr>
        <w:t xml:space="preserve"> the deadlines in the IHR</w:t>
      </w:r>
      <w:r w:rsidR="00BE3192">
        <w:rPr>
          <w:rFonts w:ascii="Calibri" w:hAnsi="Calibri" w:cs="Calibri"/>
        </w:rPr>
        <w:t xml:space="preserve"> as above </w:t>
      </w:r>
      <w:r w:rsidRPr="00945374">
        <w:rPr>
          <w:rFonts w:ascii="Calibri" w:hAnsi="Calibri" w:cs="Calibri"/>
        </w:rPr>
        <w:t>mentioned by 12 MEPs in their demand;</w:t>
      </w:r>
    </w:p>
    <w:p w14:paraId="1714880E" w14:textId="34348D6C" w:rsidR="000323B8" w:rsidRPr="00945374" w:rsidRDefault="000323B8" w:rsidP="0020017A">
      <w:pPr>
        <w:pStyle w:val="NoSpacing"/>
        <w:numPr>
          <w:ilvl w:val="0"/>
          <w:numId w:val="2"/>
        </w:numPr>
        <w:ind w:left="450" w:right="-360"/>
        <w:rPr>
          <w:rFonts w:ascii="Calibri" w:hAnsi="Calibri" w:cs="Calibri"/>
        </w:rPr>
      </w:pPr>
      <w:r w:rsidRPr="00945374">
        <w:rPr>
          <w:rFonts w:ascii="Calibri" w:hAnsi="Calibri" w:cs="Calibri"/>
        </w:rPr>
        <w:t xml:space="preserve">demand </w:t>
      </w:r>
      <w:r w:rsidRPr="005D1472">
        <w:rPr>
          <w:rFonts w:ascii="Calibri" w:hAnsi="Calibri" w:cs="Calibri"/>
          <w:b/>
          <w:bCs/>
        </w:rPr>
        <w:t>postpon</w:t>
      </w:r>
      <w:r w:rsidR="00BE3192">
        <w:rPr>
          <w:rFonts w:ascii="Calibri" w:hAnsi="Calibri" w:cs="Calibri"/>
          <w:b/>
          <w:bCs/>
        </w:rPr>
        <w:t xml:space="preserve">ing </w:t>
      </w:r>
      <w:r w:rsidRPr="005D1472">
        <w:rPr>
          <w:rFonts w:ascii="Calibri" w:hAnsi="Calibri" w:cs="Calibri"/>
          <w:b/>
          <w:bCs/>
        </w:rPr>
        <w:t>all decisions</w:t>
      </w:r>
      <w:r w:rsidRPr="00945374">
        <w:rPr>
          <w:rFonts w:ascii="Calibri" w:hAnsi="Calibri" w:cs="Calibri"/>
        </w:rPr>
        <w:t xml:space="preserve"> on the IHR amendments and the </w:t>
      </w:r>
      <w:r w:rsidR="00BE3192">
        <w:rPr>
          <w:rFonts w:ascii="Calibri" w:hAnsi="Calibri" w:cs="Calibri"/>
        </w:rPr>
        <w:t>P</w:t>
      </w:r>
      <w:r w:rsidRPr="00945374">
        <w:rPr>
          <w:rFonts w:ascii="Calibri" w:hAnsi="Calibri" w:cs="Calibri"/>
        </w:rPr>
        <w:t xml:space="preserve">andemic </w:t>
      </w:r>
      <w:r w:rsidR="00BE3192">
        <w:rPr>
          <w:rFonts w:ascii="Calibri" w:hAnsi="Calibri" w:cs="Calibri"/>
        </w:rPr>
        <w:t>T</w:t>
      </w:r>
      <w:r w:rsidRPr="00945374">
        <w:rPr>
          <w:rFonts w:ascii="Calibri" w:hAnsi="Calibri" w:cs="Calibri"/>
        </w:rPr>
        <w:t xml:space="preserve">reaty at the next </w:t>
      </w:r>
      <w:r w:rsidRPr="005D1472">
        <w:rPr>
          <w:rFonts w:ascii="Calibri" w:hAnsi="Calibri" w:cs="Calibri"/>
          <w:b/>
          <w:bCs/>
        </w:rPr>
        <w:t>WHA</w:t>
      </w:r>
      <w:r w:rsidRPr="00945374">
        <w:rPr>
          <w:rFonts w:ascii="Calibri" w:hAnsi="Calibri" w:cs="Calibri"/>
        </w:rPr>
        <w:t xml:space="preserve"> </w:t>
      </w:r>
      <w:r w:rsidRPr="005D1472">
        <w:rPr>
          <w:rFonts w:ascii="Calibri" w:hAnsi="Calibri" w:cs="Calibri"/>
          <w:b/>
          <w:bCs/>
        </w:rPr>
        <w:t>meeting in May 2024</w:t>
      </w:r>
      <w:r w:rsidRPr="00945374">
        <w:rPr>
          <w:rFonts w:ascii="Calibri" w:hAnsi="Calibri" w:cs="Calibri"/>
        </w:rPr>
        <w:t xml:space="preserve">, </w:t>
      </w:r>
      <w:r w:rsidRPr="005D1472">
        <w:rPr>
          <w:rFonts w:ascii="Calibri" w:hAnsi="Calibri" w:cs="Calibri"/>
          <w:b/>
          <w:bCs/>
        </w:rPr>
        <w:t>as</w:t>
      </w:r>
      <w:r w:rsidRPr="00945374">
        <w:rPr>
          <w:rFonts w:ascii="Calibri" w:hAnsi="Calibri" w:cs="Calibri"/>
        </w:rPr>
        <w:t xml:space="preserve"> the necessary proposals were not submitted by the </w:t>
      </w:r>
      <w:r w:rsidRPr="005D1472">
        <w:rPr>
          <w:rFonts w:ascii="Calibri" w:hAnsi="Calibri" w:cs="Calibri"/>
          <w:b/>
          <w:bCs/>
        </w:rPr>
        <w:t>WHO</w:t>
      </w:r>
      <w:r w:rsidRPr="00945374">
        <w:rPr>
          <w:rFonts w:ascii="Calibri" w:hAnsi="Calibri" w:cs="Calibri"/>
        </w:rPr>
        <w:t xml:space="preserve"> four months before the WHA </w:t>
      </w:r>
      <w:r w:rsidRPr="005D1472">
        <w:rPr>
          <w:rFonts w:ascii="Calibri" w:hAnsi="Calibri" w:cs="Calibri"/>
          <w:b/>
          <w:bCs/>
        </w:rPr>
        <w:t>in violation of WHO rules</w:t>
      </w:r>
      <w:r w:rsidRPr="00945374">
        <w:rPr>
          <w:rFonts w:ascii="Calibri" w:hAnsi="Calibri" w:cs="Calibri"/>
        </w:rPr>
        <w:t>;</w:t>
      </w:r>
    </w:p>
    <w:p w14:paraId="09B43457" w14:textId="54F2733E" w:rsidR="000323B8" w:rsidRPr="00945374" w:rsidRDefault="000323B8" w:rsidP="0020017A">
      <w:pPr>
        <w:pStyle w:val="NoSpacing"/>
        <w:numPr>
          <w:ilvl w:val="0"/>
          <w:numId w:val="2"/>
        </w:numPr>
        <w:ind w:left="450" w:right="-360"/>
        <w:rPr>
          <w:rFonts w:ascii="Calibri" w:hAnsi="Calibri" w:cs="Calibri"/>
        </w:rPr>
      </w:pPr>
      <w:r w:rsidRPr="00945374">
        <w:rPr>
          <w:rFonts w:ascii="Calibri" w:hAnsi="Calibri" w:cs="Calibri"/>
        </w:rPr>
        <w:t xml:space="preserve">demand that the </w:t>
      </w:r>
      <w:r w:rsidRPr="005D1472">
        <w:rPr>
          <w:rFonts w:ascii="Calibri" w:hAnsi="Calibri" w:cs="Calibri"/>
          <w:b/>
          <w:bCs/>
        </w:rPr>
        <w:t>WHO Director-General be called</w:t>
      </w:r>
      <w:r w:rsidRPr="00945374">
        <w:rPr>
          <w:rFonts w:ascii="Calibri" w:hAnsi="Calibri" w:cs="Calibri"/>
        </w:rPr>
        <w:t xml:space="preserve"> upon to ensure </w:t>
      </w:r>
      <w:r w:rsidRPr="005D1472">
        <w:rPr>
          <w:rFonts w:ascii="Calibri" w:hAnsi="Calibri" w:cs="Calibri"/>
          <w:b/>
          <w:bCs/>
        </w:rPr>
        <w:t>full transparency</w:t>
      </w:r>
      <w:r w:rsidRPr="00945374">
        <w:rPr>
          <w:rFonts w:ascii="Calibri" w:hAnsi="Calibri" w:cs="Calibri"/>
        </w:rPr>
        <w:t xml:space="preserve"> to the public on all negotiations and proposals for the IHR amendments and the </w:t>
      </w:r>
      <w:r w:rsidR="00BE3192">
        <w:rPr>
          <w:rFonts w:ascii="Calibri" w:hAnsi="Calibri" w:cs="Calibri"/>
        </w:rPr>
        <w:t>P</w:t>
      </w:r>
      <w:r w:rsidRPr="00945374">
        <w:rPr>
          <w:rFonts w:ascii="Calibri" w:hAnsi="Calibri" w:cs="Calibri"/>
        </w:rPr>
        <w:t xml:space="preserve">andemic </w:t>
      </w:r>
      <w:r w:rsidR="00BE3192">
        <w:rPr>
          <w:rFonts w:ascii="Calibri" w:hAnsi="Calibri" w:cs="Calibri"/>
        </w:rPr>
        <w:t>T</w:t>
      </w:r>
      <w:r w:rsidRPr="00945374">
        <w:rPr>
          <w:rFonts w:ascii="Calibri" w:hAnsi="Calibri" w:cs="Calibri"/>
        </w:rPr>
        <w:t>reaty;</w:t>
      </w:r>
    </w:p>
    <w:p w14:paraId="6148AA5F" w14:textId="08278202" w:rsidR="000323B8" w:rsidRPr="00945374" w:rsidRDefault="000323B8" w:rsidP="0020017A">
      <w:pPr>
        <w:pStyle w:val="NoSpacing"/>
        <w:numPr>
          <w:ilvl w:val="0"/>
          <w:numId w:val="2"/>
        </w:numPr>
        <w:ind w:left="450" w:right="-360"/>
        <w:rPr>
          <w:rFonts w:ascii="Calibri" w:hAnsi="Calibri" w:cs="Calibri"/>
        </w:rPr>
      </w:pPr>
      <w:r w:rsidRPr="00945374">
        <w:rPr>
          <w:rFonts w:ascii="Calibri" w:hAnsi="Calibri" w:cs="Calibri"/>
        </w:rPr>
        <w:t xml:space="preserve">demand that the </w:t>
      </w:r>
      <w:r w:rsidRPr="005D1472">
        <w:rPr>
          <w:rFonts w:ascii="Calibri" w:hAnsi="Calibri" w:cs="Calibri"/>
          <w:b/>
          <w:bCs/>
        </w:rPr>
        <w:t>WHO Director-General be called upon to investigate the global excess mortality and low birth rate of recent years</w:t>
      </w:r>
      <w:r w:rsidRPr="00945374">
        <w:rPr>
          <w:rFonts w:ascii="Calibri" w:hAnsi="Calibri" w:cs="Calibri"/>
        </w:rPr>
        <w:t>, taking into account all their components, including the premature Covid-19 vaccination program;</w:t>
      </w:r>
    </w:p>
    <w:p w14:paraId="7BAE297B" w14:textId="779C7F24" w:rsidR="000323B8" w:rsidRPr="00945374" w:rsidRDefault="000323B8" w:rsidP="0020017A">
      <w:pPr>
        <w:pStyle w:val="NoSpacing"/>
        <w:numPr>
          <w:ilvl w:val="0"/>
          <w:numId w:val="2"/>
        </w:numPr>
        <w:ind w:left="450" w:right="-360"/>
        <w:rPr>
          <w:rFonts w:ascii="Calibri" w:hAnsi="Calibri" w:cs="Calibri"/>
        </w:rPr>
      </w:pPr>
      <w:r w:rsidRPr="005D1472">
        <w:rPr>
          <w:rFonts w:ascii="Calibri" w:hAnsi="Calibri" w:cs="Calibri"/>
          <w:b/>
          <w:bCs/>
        </w:rPr>
        <w:t>demand</w:t>
      </w:r>
      <w:r w:rsidRPr="00945374">
        <w:rPr>
          <w:rFonts w:ascii="Calibri" w:hAnsi="Calibri" w:cs="Calibri"/>
        </w:rPr>
        <w:t xml:space="preserve"> that </w:t>
      </w:r>
      <w:r w:rsidRPr="005D1472">
        <w:rPr>
          <w:rFonts w:ascii="Calibri" w:hAnsi="Calibri" w:cs="Calibri"/>
          <w:b/>
          <w:bCs/>
        </w:rPr>
        <w:t>Hungary</w:t>
      </w:r>
      <w:r w:rsidRPr="00945374">
        <w:rPr>
          <w:rFonts w:ascii="Calibri" w:hAnsi="Calibri" w:cs="Calibri"/>
        </w:rPr>
        <w:t xml:space="preserve">, preferably in alliance with other WHO </w:t>
      </w:r>
      <w:r w:rsidR="00BE3192">
        <w:rPr>
          <w:rFonts w:ascii="Calibri" w:hAnsi="Calibri" w:cs="Calibri"/>
        </w:rPr>
        <w:t>M</w:t>
      </w:r>
      <w:r w:rsidRPr="00945374">
        <w:rPr>
          <w:rFonts w:ascii="Calibri" w:hAnsi="Calibri" w:cs="Calibri"/>
        </w:rPr>
        <w:t xml:space="preserve">ember </w:t>
      </w:r>
      <w:r w:rsidR="00BE3192">
        <w:rPr>
          <w:rFonts w:ascii="Calibri" w:hAnsi="Calibri" w:cs="Calibri"/>
        </w:rPr>
        <w:t>S</w:t>
      </w:r>
      <w:r w:rsidRPr="00945374">
        <w:rPr>
          <w:rFonts w:ascii="Calibri" w:hAnsi="Calibri" w:cs="Calibri"/>
        </w:rPr>
        <w:t xml:space="preserve">tates (or subdivisions thereof, such as any state of the USA), </w:t>
      </w:r>
      <w:r w:rsidRPr="005D1472">
        <w:rPr>
          <w:rFonts w:ascii="Calibri" w:hAnsi="Calibri" w:cs="Calibri"/>
          <w:b/>
          <w:bCs/>
        </w:rPr>
        <w:t>launch an investigation</w:t>
      </w:r>
      <w:r w:rsidRPr="00945374">
        <w:rPr>
          <w:rFonts w:ascii="Calibri" w:hAnsi="Calibri" w:cs="Calibri"/>
        </w:rPr>
        <w:t xml:space="preserve"> into the activities of the WHO and its Director-General to determine the extent to which the WHO and its Director-General are </w:t>
      </w:r>
      <w:r w:rsidRPr="005D1472">
        <w:rPr>
          <w:rFonts w:ascii="Calibri" w:hAnsi="Calibri" w:cs="Calibri"/>
          <w:b/>
          <w:bCs/>
        </w:rPr>
        <w:t>responsible</w:t>
      </w:r>
      <w:r w:rsidRPr="00945374">
        <w:rPr>
          <w:rFonts w:ascii="Calibri" w:hAnsi="Calibri" w:cs="Calibri"/>
        </w:rPr>
        <w:t xml:space="preserve"> for:</w:t>
      </w:r>
    </w:p>
    <w:p w14:paraId="637A536F" w14:textId="6FA4D64F" w:rsidR="000323B8" w:rsidRPr="00945374" w:rsidRDefault="000323B8" w:rsidP="00BE3192">
      <w:pPr>
        <w:pStyle w:val="NoSpacing"/>
        <w:numPr>
          <w:ilvl w:val="1"/>
          <w:numId w:val="2"/>
        </w:numPr>
        <w:ind w:left="810" w:right="-360"/>
        <w:rPr>
          <w:rFonts w:ascii="Calibri" w:hAnsi="Calibri" w:cs="Calibri"/>
        </w:rPr>
      </w:pPr>
      <w:r w:rsidRPr="00945374">
        <w:rPr>
          <w:rFonts w:ascii="Calibri" w:hAnsi="Calibri" w:cs="Calibri"/>
        </w:rPr>
        <w:t xml:space="preserve">the </w:t>
      </w:r>
      <w:r w:rsidRPr="005D1472">
        <w:rPr>
          <w:rFonts w:ascii="Calibri" w:hAnsi="Calibri" w:cs="Calibri"/>
          <w:b/>
          <w:bCs/>
        </w:rPr>
        <w:t>suppression</w:t>
      </w:r>
      <w:r w:rsidRPr="00945374">
        <w:rPr>
          <w:rFonts w:ascii="Calibri" w:hAnsi="Calibri" w:cs="Calibri"/>
        </w:rPr>
        <w:t xml:space="preserve"> of information about the </w:t>
      </w:r>
      <w:r w:rsidRPr="005D1472">
        <w:rPr>
          <w:rFonts w:ascii="Calibri" w:hAnsi="Calibri" w:cs="Calibri"/>
          <w:b/>
          <w:bCs/>
        </w:rPr>
        <w:t>origin</w:t>
      </w:r>
      <w:r w:rsidRPr="00945374">
        <w:rPr>
          <w:rFonts w:ascii="Calibri" w:hAnsi="Calibri" w:cs="Calibri"/>
        </w:rPr>
        <w:t xml:space="preserve"> of the SARS-CoV-2 virus;</w:t>
      </w:r>
    </w:p>
    <w:p w14:paraId="66DFBDFC" w14:textId="68FEFF7C" w:rsidR="000323B8" w:rsidRPr="00945374" w:rsidRDefault="000323B8" w:rsidP="00BE3192">
      <w:pPr>
        <w:pStyle w:val="NoSpacing"/>
        <w:numPr>
          <w:ilvl w:val="1"/>
          <w:numId w:val="2"/>
        </w:numPr>
        <w:ind w:left="810" w:right="-360"/>
        <w:rPr>
          <w:rFonts w:ascii="Calibri" w:hAnsi="Calibri" w:cs="Calibri"/>
        </w:rPr>
      </w:pPr>
      <w:r w:rsidRPr="00945374">
        <w:rPr>
          <w:rFonts w:ascii="Calibri" w:hAnsi="Calibri" w:cs="Calibri"/>
        </w:rPr>
        <w:t xml:space="preserve">the WHO's </w:t>
      </w:r>
      <w:r w:rsidRPr="005D1472">
        <w:rPr>
          <w:rFonts w:ascii="Calibri" w:hAnsi="Calibri" w:cs="Calibri"/>
          <w:b/>
          <w:bCs/>
        </w:rPr>
        <w:t>unscientific</w:t>
      </w:r>
      <w:r w:rsidRPr="00945374">
        <w:rPr>
          <w:rFonts w:ascii="Calibri" w:hAnsi="Calibri" w:cs="Calibri"/>
        </w:rPr>
        <w:t xml:space="preserve"> and inhumane </w:t>
      </w:r>
      <w:r w:rsidRPr="005D1472">
        <w:rPr>
          <w:rFonts w:ascii="Calibri" w:hAnsi="Calibri" w:cs="Calibri"/>
          <w:b/>
          <w:bCs/>
        </w:rPr>
        <w:t>recommendations</w:t>
      </w:r>
      <w:r w:rsidRPr="00945374">
        <w:rPr>
          <w:rFonts w:ascii="Calibri" w:hAnsi="Calibri" w:cs="Calibri"/>
        </w:rPr>
        <w:t xml:space="preserve"> to </w:t>
      </w:r>
      <w:r w:rsidR="00BE3192">
        <w:rPr>
          <w:rFonts w:ascii="Calibri" w:hAnsi="Calibri" w:cs="Calibri"/>
        </w:rPr>
        <w:t>respond to</w:t>
      </w:r>
      <w:r w:rsidRPr="00945374">
        <w:rPr>
          <w:rFonts w:ascii="Calibri" w:hAnsi="Calibri" w:cs="Calibri"/>
        </w:rPr>
        <w:t xml:space="preserve"> the pandemic; </w:t>
      </w:r>
    </w:p>
    <w:p w14:paraId="308865A2" w14:textId="739AC642" w:rsidR="000323B8" w:rsidRPr="00945374" w:rsidRDefault="000323B8" w:rsidP="00BE3192">
      <w:pPr>
        <w:pStyle w:val="NoSpacing"/>
        <w:numPr>
          <w:ilvl w:val="1"/>
          <w:numId w:val="2"/>
        </w:numPr>
        <w:ind w:left="810" w:right="-360"/>
        <w:rPr>
          <w:rFonts w:ascii="Calibri" w:hAnsi="Calibri" w:cs="Calibri"/>
        </w:rPr>
      </w:pPr>
      <w:r w:rsidRPr="00945374">
        <w:rPr>
          <w:rFonts w:ascii="Calibri" w:hAnsi="Calibri" w:cs="Calibri"/>
        </w:rPr>
        <w:t xml:space="preserve">the </w:t>
      </w:r>
      <w:r w:rsidRPr="005D1472">
        <w:rPr>
          <w:rFonts w:ascii="Calibri" w:hAnsi="Calibri" w:cs="Calibri"/>
          <w:b/>
          <w:bCs/>
        </w:rPr>
        <w:t>steep decline in the birth rate</w:t>
      </w:r>
      <w:r w:rsidRPr="00945374">
        <w:rPr>
          <w:rFonts w:ascii="Calibri" w:hAnsi="Calibri" w:cs="Calibri"/>
        </w:rPr>
        <w:t xml:space="preserve"> in the years 2021-2022-2023;</w:t>
      </w:r>
    </w:p>
    <w:p w14:paraId="7BAFBFB4" w14:textId="029E181B" w:rsidR="000323B8" w:rsidRPr="00945374" w:rsidRDefault="000323B8" w:rsidP="00BE3192">
      <w:pPr>
        <w:pStyle w:val="NoSpacing"/>
        <w:numPr>
          <w:ilvl w:val="1"/>
          <w:numId w:val="2"/>
        </w:numPr>
        <w:ind w:left="810" w:right="-360"/>
        <w:rPr>
          <w:rFonts w:ascii="Calibri" w:hAnsi="Calibri" w:cs="Calibri"/>
        </w:rPr>
      </w:pPr>
      <w:r w:rsidRPr="00945374">
        <w:rPr>
          <w:rFonts w:ascii="Calibri" w:hAnsi="Calibri" w:cs="Calibri"/>
        </w:rPr>
        <w:t xml:space="preserve">the </w:t>
      </w:r>
      <w:r w:rsidRPr="005D1472">
        <w:rPr>
          <w:rFonts w:ascii="Calibri" w:hAnsi="Calibri" w:cs="Calibri"/>
          <w:b/>
          <w:bCs/>
        </w:rPr>
        <w:t>premature deaths of millions of people</w:t>
      </w:r>
      <w:r w:rsidRPr="00945374">
        <w:rPr>
          <w:rFonts w:ascii="Calibri" w:hAnsi="Calibri" w:cs="Calibri"/>
        </w:rPr>
        <w:t xml:space="preserve"> worldwide in 2020-2023;</w:t>
      </w:r>
    </w:p>
    <w:p w14:paraId="205A6403" w14:textId="6565E1E4" w:rsidR="000323B8" w:rsidRPr="00945374" w:rsidRDefault="000323B8" w:rsidP="0020017A">
      <w:pPr>
        <w:pStyle w:val="NoSpacing"/>
        <w:numPr>
          <w:ilvl w:val="0"/>
          <w:numId w:val="2"/>
        </w:numPr>
        <w:ind w:left="450" w:right="-360"/>
        <w:rPr>
          <w:rFonts w:ascii="Calibri" w:hAnsi="Calibri" w:cs="Calibri"/>
        </w:rPr>
      </w:pPr>
      <w:r w:rsidRPr="00945374">
        <w:rPr>
          <w:rFonts w:ascii="Calibri" w:hAnsi="Calibri" w:cs="Calibri"/>
        </w:rPr>
        <w:t xml:space="preserve">demand that the results of the studies under (f) and (g) be </w:t>
      </w:r>
      <w:r w:rsidRPr="00076A4A">
        <w:rPr>
          <w:rFonts w:ascii="Calibri" w:hAnsi="Calibri" w:cs="Calibri"/>
          <w:b/>
          <w:bCs/>
        </w:rPr>
        <w:t>taken into account</w:t>
      </w:r>
      <w:r w:rsidRPr="00945374">
        <w:rPr>
          <w:rFonts w:ascii="Calibri" w:hAnsi="Calibri" w:cs="Calibri"/>
        </w:rPr>
        <w:t xml:space="preserve"> </w:t>
      </w:r>
      <w:r w:rsidRPr="00076A4A">
        <w:rPr>
          <w:rFonts w:ascii="Calibri" w:hAnsi="Calibri" w:cs="Calibri"/>
          <w:b/>
          <w:bCs/>
        </w:rPr>
        <w:t>before further negotiations</w:t>
      </w:r>
      <w:r w:rsidRPr="00945374">
        <w:rPr>
          <w:rFonts w:ascii="Calibri" w:hAnsi="Calibri" w:cs="Calibri"/>
        </w:rPr>
        <w:t xml:space="preserve"> on amendments to the IHR;</w:t>
      </w:r>
    </w:p>
    <w:p w14:paraId="46BB983D" w14:textId="3CA7E9BB" w:rsidR="000323B8" w:rsidRPr="00945374" w:rsidRDefault="000323B8" w:rsidP="0020017A">
      <w:pPr>
        <w:pStyle w:val="NoSpacing"/>
        <w:numPr>
          <w:ilvl w:val="0"/>
          <w:numId w:val="2"/>
        </w:numPr>
        <w:ind w:left="450" w:right="-360"/>
        <w:rPr>
          <w:rFonts w:ascii="Calibri" w:hAnsi="Calibri" w:cs="Calibri"/>
        </w:rPr>
      </w:pPr>
      <w:r w:rsidRPr="00945374">
        <w:rPr>
          <w:rFonts w:ascii="Calibri" w:hAnsi="Calibri" w:cs="Calibri"/>
        </w:rPr>
        <w:t xml:space="preserve">demand that the </w:t>
      </w:r>
      <w:r w:rsidRPr="00076A4A">
        <w:rPr>
          <w:rFonts w:ascii="Calibri" w:hAnsi="Calibri" w:cs="Calibri"/>
          <w:b/>
          <w:bCs/>
        </w:rPr>
        <w:t>financial support to the WHO be limited</w:t>
      </w:r>
      <w:r w:rsidRPr="00945374">
        <w:rPr>
          <w:rFonts w:ascii="Calibri" w:hAnsi="Calibri" w:cs="Calibri"/>
        </w:rPr>
        <w:t xml:space="preserve"> to the membership fees paid by Member States at the pre-Covid epidemic level (FY 2018 level) and that any financial support from private 'stakeholders' be closely monitored and made transparent;</w:t>
      </w:r>
    </w:p>
    <w:p w14:paraId="25CC2B23" w14:textId="2B59EC73" w:rsidR="000323B8" w:rsidRPr="00945374" w:rsidRDefault="000323B8" w:rsidP="0020017A">
      <w:pPr>
        <w:pStyle w:val="NoSpacing"/>
        <w:numPr>
          <w:ilvl w:val="0"/>
          <w:numId w:val="2"/>
        </w:numPr>
        <w:ind w:left="450" w:right="-360"/>
        <w:rPr>
          <w:rFonts w:ascii="Calibri" w:hAnsi="Calibri" w:cs="Calibri"/>
        </w:rPr>
      </w:pPr>
      <w:r w:rsidRPr="00076A4A">
        <w:rPr>
          <w:rFonts w:ascii="Calibri" w:hAnsi="Calibri" w:cs="Calibri"/>
          <w:b/>
          <w:bCs/>
        </w:rPr>
        <w:t>insist on the restoration of unrestricted freedom of speech on medical issues</w:t>
      </w:r>
      <w:r w:rsidRPr="00945374">
        <w:rPr>
          <w:rFonts w:ascii="Calibri" w:hAnsi="Calibri" w:cs="Calibri"/>
        </w:rPr>
        <w:t>;</w:t>
      </w:r>
    </w:p>
    <w:p w14:paraId="249FA26D" w14:textId="66DF3C6E" w:rsidR="000323B8" w:rsidRPr="00945374" w:rsidRDefault="000323B8" w:rsidP="0020017A">
      <w:pPr>
        <w:pStyle w:val="NoSpacing"/>
        <w:numPr>
          <w:ilvl w:val="0"/>
          <w:numId w:val="2"/>
        </w:numPr>
        <w:ind w:left="450" w:right="-360"/>
        <w:rPr>
          <w:rFonts w:ascii="Calibri" w:hAnsi="Calibri" w:cs="Calibri"/>
        </w:rPr>
      </w:pPr>
      <w:r w:rsidRPr="00945374">
        <w:rPr>
          <w:rFonts w:ascii="Calibri" w:hAnsi="Calibri" w:cs="Calibri"/>
        </w:rPr>
        <w:t xml:space="preserve">demand that it </w:t>
      </w:r>
      <w:r w:rsidRPr="00076A4A">
        <w:rPr>
          <w:rFonts w:ascii="Calibri" w:hAnsi="Calibri" w:cs="Calibri"/>
          <w:b/>
          <w:bCs/>
        </w:rPr>
        <w:t>be announced that Hungary will consider withdrawing from the WHO</w:t>
      </w:r>
      <w:r w:rsidRPr="00945374">
        <w:rPr>
          <w:rFonts w:ascii="Calibri" w:hAnsi="Calibri" w:cs="Calibri"/>
        </w:rPr>
        <w:t xml:space="preserve"> if the </w:t>
      </w:r>
      <w:r w:rsidR="006A2EE3" w:rsidRPr="00945374">
        <w:rPr>
          <w:rFonts w:ascii="Calibri" w:hAnsi="Calibri" w:cs="Calibri"/>
        </w:rPr>
        <w:t>organization’s</w:t>
      </w:r>
      <w:r w:rsidRPr="00945374">
        <w:rPr>
          <w:rFonts w:ascii="Calibri" w:hAnsi="Calibri" w:cs="Calibri"/>
        </w:rPr>
        <w:t xml:space="preserve"> rules are not consistently respected.</w:t>
      </w:r>
    </w:p>
    <w:p w14:paraId="7540822A" w14:textId="77777777" w:rsidR="006C5B9A" w:rsidRDefault="006C5B9A" w:rsidP="008E5D2E">
      <w:pPr>
        <w:ind w:left="-360" w:right="-360"/>
        <w:rPr>
          <w:rFonts w:ascii="Calibri" w:hAnsi="Calibri" w:cs="Calibri"/>
        </w:rPr>
      </w:pPr>
    </w:p>
    <w:p w14:paraId="46351D93" w14:textId="77777777" w:rsidR="0020017A" w:rsidRPr="00945374" w:rsidRDefault="0020017A" w:rsidP="008E5D2E">
      <w:pPr>
        <w:ind w:left="-360" w:right="-360"/>
        <w:rPr>
          <w:rFonts w:ascii="Calibri" w:hAnsi="Calibri" w:cs="Calibri"/>
        </w:rPr>
      </w:pPr>
    </w:p>
    <w:p w14:paraId="3F7337AB" w14:textId="3AA26654" w:rsidR="00766719" w:rsidRPr="00945374" w:rsidRDefault="00766719" w:rsidP="008E5D2E">
      <w:pPr>
        <w:ind w:left="-360" w:right="-360"/>
        <w:rPr>
          <w:rFonts w:ascii="Calibri" w:hAnsi="Calibri" w:cs="Calibri"/>
        </w:rPr>
      </w:pPr>
      <w:r w:rsidRPr="00076A4A">
        <w:rPr>
          <w:rFonts w:ascii="Calibri" w:hAnsi="Calibri" w:cs="Calibri"/>
          <w:b/>
          <w:bCs/>
        </w:rPr>
        <w:t xml:space="preserve">I ask </w:t>
      </w:r>
      <w:r w:rsidR="00BE3192">
        <w:rPr>
          <w:rFonts w:ascii="Calibri" w:hAnsi="Calibri" w:cs="Calibri"/>
          <w:b/>
          <w:bCs/>
        </w:rPr>
        <w:t xml:space="preserve">that </w:t>
      </w:r>
      <w:r w:rsidRPr="00076A4A">
        <w:rPr>
          <w:rFonts w:ascii="Calibri" w:hAnsi="Calibri" w:cs="Calibri"/>
          <w:b/>
          <w:bCs/>
        </w:rPr>
        <w:t>you</w:t>
      </w:r>
      <w:r w:rsidR="00BE3192">
        <w:rPr>
          <w:rFonts w:ascii="Calibri" w:hAnsi="Calibri" w:cs="Calibri"/>
          <w:b/>
          <w:bCs/>
        </w:rPr>
        <w:t xml:space="preserve">, </w:t>
      </w:r>
      <w:r w:rsidRPr="00076A4A">
        <w:rPr>
          <w:rFonts w:ascii="Calibri" w:hAnsi="Calibri" w:cs="Calibri"/>
          <w:b/>
          <w:bCs/>
        </w:rPr>
        <w:t>as a public figure</w:t>
      </w:r>
      <w:r w:rsidR="00BE3192">
        <w:rPr>
          <w:rFonts w:ascii="Calibri" w:hAnsi="Calibri" w:cs="Calibri"/>
          <w:b/>
          <w:bCs/>
        </w:rPr>
        <w:t xml:space="preserve">, </w:t>
      </w:r>
      <w:r w:rsidRPr="00076A4A">
        <w:rPr>
          <w:rFonts w:ascii="Calibri" w:hAnsi="Calibri" w:cs="Calibri"/>
          <w:b/>
          <w:bCs/>
        </w:rPr>
        <w:t xml:space="preserve">take a courageous stand for yourself, your children, your grandchildren and future generations, as well as for the rest of society who </w:t>
      </w:r>
      <w:r w:rsidR="00BE3192">
        <w:rPr>
          <w:rFonts w:ascii="Calibri" w:hAnsi="Calibri" w:cs="Calibri"/>
          <w:b/>
          <w:bCs/>
        </w:rPr>
        <w:t xml:space="preserve">placed </w:t>
      </w:r>
      <w:r w:rsidRPr="00076A4A">
        <w:rPr>
          <w:rFonts w:ascii="Calibri" w:hAnsi="Calibri" w:cs="Calibri"/>
          <w:b/>
          <w:bCs/>
        </w:rPr>
        <w:t xml:space="preserve">trust </w:t>
      </w:r>
      <w:r w:rsidR="00BE3192">
        <w:rPr>
          <w:rFonts w:ascii="Calibri" w:hAnsi="Calibri" w:cs="Calibri"/>
          <w:b/>
          <w:bCs/>
        </w:rPr>
        <w:t xml:space="preserve">in </w:t>
      </w:r>
      <w:r w:rsidRPr="00076A4A">
        <w:rPr>
          <w:rFonts w:ascii="Calibri" w:hAnsi="Calibri" w:cs="Calibri"/>
          <w:b/>
          <w:bCs/>
        </w:rPr>
        <w:t>you. Please reject all attempts to restrict freedom of speech, to fraudulently amend the International Health Regulations (2005)</w:t>
      </w:r>
      <w:r w:rsidRPr="00945374">
        <w:rPr>
          <w:rFonts w:ascii="Calibri" w:hAnsi="Calibri" w:cs="Calibri"/>
        </w:rPr>
        <w:t xml:space="preserve">, </w:t>
      </w:r>
      <w:r w:rsidRPr="00076A4A">
        <w:rPr>
          <w:rFonts w:ascii="Calibri" w:hAnsi="Calibri" w:cs="Calibri"/>
          <w:b/>
          <w:bCs/>
        </w:rPr>
        <w:t xml:space="preserve">to create a </w:t>
      </w:r>
      <w:r w:rsidR="00BE3192">
        <w:rPr>
          <w:rFonts w:ascii="Calibri" w:hAnsi="Calibri" w:cs="Calibri"/>
          <w:b/>
          <w:bCs/>
        </w:rPr>
        <w:t>P</w:t>
      </w:r>
      <w:r w:rsidRPr="00076A4A">
        <w:rPr>
          <w:rFonts w:ascii="Calibri" w:hAnsi="Calibri" w:cs="Calibri"/>
          <w:b/>
          <w:bCs/>
        </w:rPr>
        <w:t xml:space="preserve">andemic </w:t>
      </w:r>
      <w:r w:rsidR="00BE3192">
        <w:rPr>
          <w:rFonts w:ascii="Calibri" w:hAnsi="Calibri" w:cs="Calibri"/>
          <w:b/>
          <w:bCs/>
        </w:rPr>
        <w:t>T</w:t>
      </w:r>
      <w:r w:rsidRPr="00076A4A">
        <w:rPr>
          <w:rFonts w:ascii="Calibri" w:hAnsi="Calibri" w:cs="Calibri"/>
          <w:b/>
          <w:bCs/>
        </w:rPr>
        <w:t>reaty for the benefit of private interests</w:t>
      </w:r>
      <w:r w:rsidRPr="00945374">
        <w:rPr>
          <w:rFonts w:ascii="Calibri" w:hAnsi="Calibri" w:cs="Calibri"/>
        </w:rPr>
        <w:t xml:space="preserve">, </w:t>
      </w:r>
      <w:r w:rsidRPr="00BE3192">
        <w:rPr>
          <w:rFonts w:ascii="Calibri" w:hAnsi="Calibri" w:cs="Calibri"/>
        </w:rPr>
        <w:t xml:space="preserve">and insist that financial </w:t>
      </w:r>
      <w:r w:rsidRPr="00076A4A">
        <w:rPr>
          <w:rFonts w:ascii="Calibri" w:hAnsi="Calibri" w:cs="Calibri"/>
          <w:b/>
          <w:bCs/>
        </w:rPr>
        <w:t>support for the WHO</w:t>
      </w:r>
      <w:r w:rsidRPr="00945374">
        <w:rPr>
          <w:rFonts w:ascii="Calibri" w:hAnsi="Calibri" w:cs="Calibri"/>
        </w:rPr>
        <w:t xml:space="preserve"> be restricted.</w:t>
      </w:r>
    </w:p>
    <w:p w14:paraId="15F10D09" w14:textId="76FF3742" w:rsidR="00766719" w:rsidRPr="00076A4A" w:rsidRDefault="00766719" w:rsidP="008E5D2E">
      <w:pPr>
        <w:ind w:left="-360" w:right="-360"/>
        <w:rPr>
          <w:rFonts w:ascii="Calibri" w:hAnsi="Calibri" w:cs="Calibri"/>
          <w:b/>
          <w:bCs/>
        </w:rPr>
      </w:pPr>
      <w:r w:rsidRPr="00076A4A">
        <w:rPr>
          <w:rFonts w:ascii="Calibri" w:hAnsi="Calibri" w:cs="Calibri"/>
          <w:b/>
          <w:bCs/>
        </w:rPr>
        <w:t>It is important that you speak up</w:t>
      </w:r>
      <w:r w:rsidR="00BE3192">
        <w:rPr>
          <w:rFonts w:ascii="Calibri" w:hAnsi="Calibri" w:cs="Calibri"/>
          <w:b/>
          <w:bCs/>
        </w:rPr>
        <w:t>,</w:t>
      </w:r>
      <w:r w:rsidRPr="00076A4A">
        <w:rPr>
          <w:rFonts w:ascii="Calibri" w:hAnsi="Calibri" w:cs="Calibri"/>
          <w:b/>
          <w:bCs/>
        </w:rPr>
        <w:t xml:space="preserve"> and act to ensure that </w:t>
      </w:r>
      <w:r w:rsidR="00BE3192">
        <w:rPr>
          <w:rFonts w:ascii="Calibri" w:hAnsi="Calibri" w:cs="Calibri"/>
          <w:b/>
          <w:bCs/>
        </w:rPr>
        <w:t>our</w:t>
      </w:r>
      <w:r w:rsidRPr="00076A4A">
        <w:rPr>
          <w:rFonts w:ascii="Calibri" w:hAnsi="Calibri" w:cs="Calibri"/>
          <w:b/>
          <w:bCs/>
        </w:rPr>
        <w:t xml:space="preserve"> </w:t>
      </w:r>
      <w:r w:rsidR="00BE3192">
        <w:rPr>
          <w:rFonts w:ascii="Calibri" w:hAnsi="Calibri" w:cs="Calibri"/>
          <w:b/>
          <w:bCs/>
        </w:rPr>
        <w:t xml:space="preserve">country’s </w:t>
      </w:r>
      <w:r w:rsidRPr="00076A4A">
        <w:rPr>
          <w:rFonts w:ascii="Calibri" w:hAnsi="Calibri" w:cs="Calibri"/>
          <w:b/>
          <w:bCs/>
        </w:rPr>
        <w:t xml:space="preserve">sovereignty enshrined in the Constitution and the personal freedom of all its citizens in matters of health care are upheld. </w:t>
      </w:r>
    </w:p>
    <w:p w14:paraId="2828D694" w14:textId="77777777" w:rsidR="00205A19" w:rsidRDefault="00205A19" w:rsidP="008E5D2E">
      <w:pPr>
        <w:ind w:left="-360" w:right="-360"/>
        <w:rPr>
          <w:sz w:val="24"/>
          <w:szCs w:val="24"/>
        </w:rPr>
      </w:pPr>
    </w:p>
    <w:p w14:paraId="5B8DDBFF" w14:textId="61E1A2A1" w:rsidR="00766719" w:rsidRPr="008E5D2E" w:rsidRDefault="00766719" w:rsidP="008E5D2E">
      <w:pPr>
        <w:ind w:left="-360" w:right="-360"/>
        <w:rPr>
          <w:sz w:val="24"/>
          <w:szCs w:val="24"/>
        </w:rPr>
      </w:pPr>
      <w:r w:rsidRPr="008E5D2E">
        <w:rPr>
          <w:sz w:val="24"/>
          <w:szCs w:val="24"/>
        </w:rPr>
        <w:t xml:space="preserve">My present application is pursuant to </w:t>
      </w:r>
      <w:r w:rsidRPr="00076A4A">
        <w:rPr>
          <w:b/>
          <w:bCs/>
          <w:sz w:val="24"/>
          <w:szCs w:val="24"/>
        </w:rPr>
        <w:t>Section 1 (3) of Act CLXV of 2013</w:t>
      </w:r>
      <w:r w:rsidRPr="008E5D2E">
        <w:rPr>
          <w:sz w:val="24"/>
          <w:szCs w:val="24"/>
        </w:rPr>
        <w:t xml:space="preserve"> on Complaints and Notifications of </w:t>
      </w:r>
      <w:r w:rsidRPr="00076A4A">
        <w:rPr>
          <w:b/>
          <w:bCs/>
          <w:sz w:val="24"/>
          <w:szCs w:val="24"/>
        </w:rPr>
        <w:t>Public Interest</w:t>
      </w:r>
      <w:r w:rsidRPr="008E5D2E">
        <w:rPr>
          <w:sz w:val="24"/>
          <w:szCs w:val="24"/>
        </w:rPr>
        <w:t xml:space="preserve"> and I request that you kindly consider it within the time limit set out in Section 2 (1) of Act CLXV of 2013.</w:t>
      </w:r>
    </w:p>
    <w:p w14:paraId="19A66953" w14:textId="77777777" w:rsidR="00157C34" w:rsidRDefault="00157C34" w:rsidP="008E5D2E">
      <w:pPr>
        <w:ind w:left="-360" w:right="-360"/>
        <w:rPr>
          <w:sz w:val="24"/>
          <w:szCs w:val="24"/>
        </w:rPr>
      </w:pPr>
    </w:p>
    <w:p w14:paraId="6C3DBBA5" w14:textId="32AC5E32" w:rsidR="00766719" w:rsidRPr="008E5D2E" w:rsidRDefault="00766719" w:rsidP="008E5D2E">
      <w:pPr>
        <w:ind w:left="-360" w:right="-360"/>
        <w:rPr>
          <w:sz w:val="24"/>
          <w:szCs w:val="24"/>
        </w:rPr>
      </w:pPr>
      <w:r w:rsidRPr="008E5D2E">
        <w:rPr>
          <w:sz w:val="24"/>
          <w:szCs w:val="24"/>
        </w:rPr>
        <w:t>In the annex to this public interest notice, I list several facts in support of my position.</w:t>
      </w:r>
    </w:p>
    <w:p w14:paraId="6F372C53" w14:textId="77777777" w:rsidR="00157C34" w:rsidRDefault="00157C34" w:rsidP="008E5D2E">
      <w:pPr>
        <w:ind w:left="-360" w:right="-360"/>
        <w:rPr>
          <w:sz w:val="24"/>
          <w:szCs w:val="24"/>
        </w:rPr>
      </w:pPr>
    </w:p>
    <w:p w14:paraId="1754AC5E" w14:textId="1F788FF3" w:rsidR="00766719" w:rsidRPr="008E5D2E" w:rsidRDefault="006A2EE3" w:rsidP="008E5D2E">
      <w:pPr>
        <w:ind w:left="-360" w:right="-360"/>
        <w:rPr>
          <w:sz w:val="24"/>
          <w:szCs w:val="24"/>
        </w:rPr>
      </w:pPr>
      <w:r w:rsidRPr="008E5D2E">
        <w:rPr>
          <w:sz w:val="24"/>
          <w:szCs w:val="24"/>
        </w:rPr>
        <w:t>Dated: ..........................................</w:t>
      </w:r>
    </w:p>
    <w:p w14:paraId="26655CB4" w14:textId="77777777" w:rsidR="00766719" w:rsidRPr="008E5D2E" w:rsidRDefault="00766719" w:rsidP="008E5D2E">
      <w:pPr>
        <w:ind w:left="-360" w:right="-360"/>
        <w:rPr>
          <w:sz w:val="24"/>
          <w:szCs w:val="24"/>
        </w:rPr>
      </w:pPr>
    </w:p>
    <w:p w14:paraId="19A234F8" w14:textId="77777777" w:rsidR="00766719" w:rsidRPr="008E5D2E" w:rsidRDefault="00766719" w:rsidP="008E5D2E">
      <w:pPr>
        <w:ind w:left="-360" w:right="-360"/>
        <w:rPr>
          <w:sz w:val="24"/>
          <w:szCs w:val="24"/>
        </w:rPr>
      </w:pPr>
      <w:r w:rsidRPr="008E5D2E">
        <w:rPr>
          <w:sz w:val="24"/>
          <w:szCs w:val="24"/>
        </w:rPr>
        <w:t>Yours faithfully:</w:t>
      </w:r>
    </w:p>
    <w:p w14:paraId="7ED6BDD2" w14:textId="77777777" w:rsidR="00766719" w:rsidRPr="008E5D2E" w:rsidRDefault="00766719" w:rsidP="008E5D2E">
      <w:pPr>
        <w:ind w:left="-360" w:right="-360"/>
        <w:rPr>
          <w:sz w:val="24"/>
          <w:szCs w:val="24"/>
        </w:rPr>
      </w:pPr>
    </w:p>
    <w:p w14:paraId="0F3D162E" w14:textId="77777777" w:rsidR="00766719" w:rsidRPr="008E5D2E" w:rsidRDefault="00766719" w:rsidP="00DF3530">
      <w:pPr>
        <w:ind w:left="-360" w:right="-360" w:firstLine="1080"/>
        <w:rPr>
          <w:sz w:val="24"/>
          <w:szCs w:val="24"/>
        </w:rPr>
      </w:pPr>
      <w:r w:rsidRPr="008E5D2E">
        <w:rPr>
          <w:sz w:val="24"/>
          <w:szCs w:val="24"/>
        </w:rPr>
        <w:t>(name) ...........................................</w:t>
      </w:r>
    </w:p>
    <w:p w14:paraId="3588A3F9" w14:textId="77777777" w:rsidR="00766719" w:rsidRPr="008E5D2E" w:rsidRDefault="00766719" w:rsidP="00DF3530">
      <w:pPr>
        <w:ind w:left="-360" w:right="-360" w:firstLine="1080"/>
        <w:rPr>
          <w:sz w:val="24"/>
          <w:szCs w:val="24"/>
        </w:rPr>
      </w:pPr>
      <w:r w:rsidRPr="008E5D2E">
        <w:rPr>
          <w:sz w:val="24"/>
          <w:szCs w:val="24"/>
        </w:rPr>
        <w:t>(address)........................................</w:t>
      </w:r>
    </w:p>
    <w:p w14:paraId="56076950" w14:textId="77777777" w:rsidR="00766719" w:rsidRPr="008E5D2E" w:rsidRDefault="00766719" w:rsidP="00DF3530">
      <w:pPr>
        <w:ind w:left="-360" w:right="-360" w:firstLine="1080"/>
        <w:rPr>
          <w:sz w:val="24"/>
          <w:szCs w:val="24"/>
        </w:rPr>
      </w:pPr>
      <w:r w:rsidRPr="008E5D2E">
        <w:rPr>
          <w:sz w:val="24"/>
          <w:szCs w:val="24"/>
        </w:rPr>
        <w:t>(e-mail address)....................................</w:t>
      </w:r>
    </w:p>
    <w:p w14:paraId="75600471" w14:textId="6B450DFF" w:rsidR="00766719" w:rsidRPr="008E5D2E" w:rsidRDefault="00766719" w:rsidP="00DF3530">
      <w:pPr>
        <w:ind w:left="-360" w:right="-360" w:firstLine="1080"/>
        <w:rPr>
          <w:sz w:val="24"/>
          <w:szCs w:val="24"/>
        </w:rPr>
      </w:pPr>
      <w:r w:rsidRPr="008E5D2E">
        <w:rPr>
          <w:sz w:val="24"/>
          <w:szCs w:val="24"/>
        </w:rPr>
        <w:t>(</w:t>
      </w:r>
      <w:r w:rsidR="006A2EE3" w:rsidRPr="008E5D2E">
        <w:rPr>
          <w:sz w:val="24"/>
          <w:szCs w:val="24"/>
        </w:rPr>
        <w:t>tel.) ............................................</w:t>
      </w:r>
    </w:p>
    <w:p w14:paraId="7F974FD8" w14:textId="77777777" w:rsidR="00766719" w:rsidRPr="008E5D2E" w:rsidRDefault="00766719" w:rsidP="00DF3530">
      <w:pPr>
        <w:ind w:left="-360" w:right="-360" w:firstLine="1080"/>
        <w:rPr>
          <w:sz w:val="24"/>
          <w:szCs w:val="24"/>
        </w:rPr>
      </w:pPr>
      <w:r w:rsidRPr="008E5D2E">
        <w:rPr>
          <w:sz w:val="24"/>
          <w:szCs w:val="24"/>
        </w:rPr>
        <w:t>(signature)........................................</w:t>
      </w:r>
    </w:p>
    <w:p w14:paraId="6ADF07C7" w14:textId="77777777" w:rsidR="00766719" w:rsidRDefault="00766719" w:rsidP="008E5D2E">
      <w:pPr>
        <w:ind w:left="-360" w:right="-360"/>
      </w:pPr>
    </w:p>
    <w:p w14:paraId="59D66C7A" w14:textId="77777777" w:rsidR="00F8130B" w:rsidRDefault="00F8130B" w:rsidP="008E5D2E">
      <w:pPr>
        <w:ind w:left="-360" w:right="-360"/>
      </w:pPr>
    </w:p>
    <w:p w14:paraId="01064B3E" w14:textId="77777777" w:rsidR="00F8130B" w:rsidRDefault="00F8130B" w:rsidP="008E5D2E">
      <w:pPr>
        <w:ind w:left="-360" w:right="-360"/>
      </w:pPr>
    </w:p>
    <w:p w14:paraId="1BB81593" w14:textId="77777777" w:rsidR="00F8130B" w:rsidRDefault="00F8130B" w:rsidP="008E5D2E">
      <w:pPr>
        <w:ind w:left="-360" w:right="-360"/>
      </w:pPr>
    </w:p>
    <w:p w14:paraId="78120EA3" w14:textId="77777777" w:rsidR="00F8130B" w:rsidRDefault="00F8130B" w:rsidP="008E5D2E">
      <w:pPr>
        <w:ind w:left="-360" w:right="-360"/>
      </w:pPr>
    </w:p>
    <w:p w14:paraId="0E530EE1" w14:textId="77777777" w:rsidR="00F8130B" w:rsidRDefault="00F8130B" w:rsidP="008E5D2E">
      <w:pPr>
        <w:ind w:left="-360" w:right="-360"/>
      </w:pPr>
    </w:p>
    <w:p w14:paraId="608E1617" w14:textId="77777777" w:rsidR="00F8130B" w:rsidRDefault="00F8130B" w:rsidP="008E5D2E">
      <w:pPr>
        <w:ind w:left="-360" w:right="-360"/>
      </w:pPr>
    </w:p>
    <w:p w14:paraId="148D2DC0" w14:textId="09A2A0E8" w:rsidR="00C9072F" w:rsidRPr="00205A19" w:rsidRDefault="00C9072F" w:rsidP="00EC3C29">
      <w:pPr>
        <w:pStyle w:val="NoSpacing"/>
        <w:ind w:left="-450" w:right="-360"/>
        <w:jc w:val="center"/>
        <w:rPr>
          <w:rFonts w:ascii="Calibri" w:hAnsi="Calibri" w:cs="Calibri"/>
          <w:b/>
          <w:bCs/>
          <w:sz w:val="32"/>
          <w:szCs w:val="32"/>
        </w:rPr>
      </w:pPr>
      <w:r w:rsidRPr="00205A19">
        <w:rPr>
          <w:rFonts w:ascii="Calibri" w:hAnsi="Calibri" w:cs="Calibri"/>
          <w:b/>
          <w:bCs/>
          <w:sz w:val="32"/>
          <w:szCs w:val="32"/>
        </w:rPr>
        <w:lastRenderedPageBreak/>
        <w:t xml:space="preserve">Annex to document "Open </w:t>
      </w:r>
      <w:r w:rsidR="00BE3192">
        <w:rPr>
          <w:rFonts w:ascii="Calibri" w:hAnsi="Calibri" w:cs="Calibri"/>
          <w:b/>
          <w:bCs/>
          <w:sz w:val="32"/>
          <w:szCs w:val="32"/>
        </w:rPr>
        <w:t>L</w:t>
      </w:r>
      <w:r w:rsidRPr="00205A19">
        <w:rPr>
          <w:rFonts w:ascii="Calibri" w:hAnsi="Calibri" w:cs="Calibri"/>
          <w:b/>
          <w:bCs/>
          <w:sz w:val="32"/>
          <w:szCs w:val="32"/>
        </w:rPr>
        <w:t xml:space="preserve">etter and </w:t>
      </w:r>
      <w:r w:rsidR="00BE3192">
        <w:rPr>
          <w:rFonts w:ascii="Calibri" w:hAnsi="Calibri" w:cs="Calibri"/>
          <w:b/>
          <w:bCs/>
          <w:sz w:val="32"/>
          <w:szCs w:val="32"/>
        </w:rPr>
        <w:t>P</w:t>
      </w:r>
      <w:r w:rsidRPr="00205A19">
        <w:rPr>
          <w:rFonts w:ascii="Calibri" w:hAnsi="Calibri" w:cs="Calibri"/>
          <w:b/>
          <w:bCs/>
          <w:sz w:val="32"/>
          <w:szCs w:val="32"/>
        </w:rPr>
        <w:t xml:space="preserve">ublic </w:t>
      </w:r>
      <w:r w:rsidR="00BE3192">
        <w:rPr>
          <w:rFonts w:ascii="Calibri" w:hAnsi="Calibri" w:cs="Calibri"/>
          <w:b/>
          <w:bCs/>
          <w:sz w:val="32"/>
          <w:szCs w:val="32"/>
        </w:rPr>
        <w:t>I</w:t>
      </w:r>
      <w:r w:rsidRPr="00205A19">
        <w:rPr>
          <w:rFonts w:ascii="Calibri" w:hAnsi="Calibri" w:cs="Calibri"/>
          <w:b/>
          <w:bCs/>
          <w:sz w:val="32"/>
          <w:szCs w:val="32"/>
        </w:rPr>
        <w:t xml:space="preserve">nterest </w:t>
      </w:r>
      <w:r w:rsidR="00BE3192">
        <w:rPr>
          <w:rFonts w:ascii="Calibri" w:hAnsi="Calibri" w:cs="Calibri"/>
          <w:b/>
          <w:bCs/>
          <w:sz w:val="32"/>
          <w:szCs w:val="32"/>
        </w:rPr>
        <w:t>I</w:t>
      </w:r>
      <w:r w:rsidRPr="00205A19">
        <w:rPr>
          <w:rFonts w:ascii="Calibri" w:hAnsi="Calibri" w:cs="Calibri"/>
          <w:b/>
          <w:bCs/>
          <w:sz w:val="32"/>
          <w:szCs w:val="32"/>
        </w:rPr>
        <w:t xml:space="preserve">nformation </w:t>
      </w:r>
      <w:r w:rsidR="00BE3192">
        <w:rPr>
          <w:rFonts w:ascii="Calibri" w:hAnsi="Calibri" w:cs="Calibri"/>
          <w:b/>
          <w:bCs/>
          <w:sz w:val="32"/>
          <w:szCs w:val="32"/>
        </w:rPr>
        <w:t>R</w:t>
      </w:r>
      <w:r w:rsidRPr="00205A19">
        <w:rPr>
          <w:rFonts w:ascii="Calibri" w:hAnsi="Calibri" w:cs="Calibri"/>
          <w:b/>
          <w:bCs/>
          <w:sz w:val="32"/>
          <w:szCs w:val="32"/>
        </w:rPr>
        <w:t xml:space="preserve">equest to Members of Parliament and </w:t>
      </w:r>
      <w:r w:rsidR="006572DD">
        <w:rPr>
          <w:rFonts w:ascii="Calibri" w:hAnsi="Calibri" w:cs="Calibri"/>
          <w:b/>
          <w:bCs/>
          <w:sz w:val="32"/>
          <w:szCs w:val="32"/>
        </w:rPr>
        <w:t>O</w:t>
      </w:r>
      <w:r w:rsidRPr="00205A19">
        <w:rPr>
          <w:rFonts w:ascii="Calibri" w:hAnsi="Calibri" w:cs="Calibri"/>
          <w:b/>
          <w:bCs/>
          <w:sz w:val="32"/>
          <w:szCs w:val="32"/>
        </w:rPr>
        <w:t xml:space="preserve">ther </w:t>
      </w:r>
      <w:r w:rsidR="006572DD">
        <w:rPr>
          <w:rFonts w:ascii="Calibri" w:hAnsi="Calibri" w:cs="Calibri"/>
          <w:b/>
          <w:bCs/>
          <w:sz w:val="32"/>
          <w:szCs w:val="32"/>
        </w:rPr>
        <w:t>P</w:t>
      </w:r>
      <w:r w:rsidRPr="00205A19">
        <w:rPr>
          <w:rFonts w:ascii="Calibri" w:hAnsi="Calibri" w:cs="Calibri"/>
          <w:b/>
          <w:bCs/>
          <w:sz w:val="32"/>
          <w:szCs w:val="32"/>
        </w:rPr>
        <w:t xml:space="preserve">ublic </w:t>
      </w:r>
      <w:r w:rsidR="006572DD">
        <w:rPr>
          <w:rFonts w:ascii="Calibri" w:hAnsi="Calibri" w:cs="Calibri"/>
          <w:b/>
          <w:bCs/>
          <w:sz w:val="32"/>
          <w:szCs w:val="32"/>
        </w:rPr>
        <w:t>F</w:t>
      </w:r>
      <w:r w:rsidRPr="00205A19">
        <w:rPr>
          <w:rFonts w:ascii="Calibri" w:hAnsi="Calibri" w:cs="Calibri"/>
          <w:b/>
          <w:bCs/>
          <w:sz w:val="32"/>
          <w:szCs w:val="32"/>
        </w:rPr>
        <w:t>igures"</w:t>
      </w:r>
    </w:p>
    <w:p w14:paraId="0720DE38" w14:textId="77777777" w:rsidR="00C9072F" w:rsidRPr="00205A19" w:rsidRDefault="00C9072F" w:rsidP="00C9072F">
      <w:pPr>
        <w:pStyle w:val="NoSpacing"/>
        <w:ind w:left="-450" w:right="-360"/>
        <w:rPr>
          <w:rFonts w:ascii="Calibri" w:hAnsi="Calibri" w:cs="Calibri"/>
        </w:rPr>
      </w:pPr>
    </w:p>
    <w:p w14:paraId="12F9B80E" w14:textId="77777777" w:rsidR="00C9072F" w:rsidRPr="00205A19" w:rsidRDefault="00C9072F" w:rsidP="00C9072F">
      <w:pPr>
        <w:pStyle w:val="NoSpacing"/>
        <w:ind w:left="-450" w:right="-360"/>
        <w:rPr>
          <w:rFonts w:ascii="Calibri" w:hAnsi="Calibri" w:cs="Calibri"/>
          <w:b/>
          <w:bCs/>
          <w:sz w:val="28"/>
          <w:szCs w:val="28"/>
        </w:rPr>
      </w:pPr>
      <w:r w:rsidRPr="00205A19">
        <w:rPr>
          <w:rFonts w:ascii="Calibri" w:hAnsi="Calibri" w:cs="Calibri"/>
          <w:b/>
          <w:bCs/>
          <w:sz w:val="28"/>
          <w:szCs w:val="28"/>
        </w:rPr>
        <w:t>Where is the intention to take over? What is "One Health"?</w:t>
      </w:r>
    </w:p>
    <w:p w14:paraId="11169CEC" w14:textId="77777777" w:rsidR="00C9072F" w:rsidRPr="00205A19" w:rsidRDefault="00C9072F" w:rsidP="00C9072F">
      <w:pPr>
        <w:pStyle w:val="NoSpacing"/>
        <w:ind w:left="-450" w:right="-360"/>
        <w:rPr>
          <w:rFonts w:ascii="Calibri" w:hAnsi="Calibri" w:cs="Calibri"/>
        </w:rPr>
      </w:pPr>
    </w:p>
    <w:p w14:paraId="2B8EC72D" w14:textId="6D9A23AA" w:rsidR="00C9072F" w:rsidRPr="00205A19" w:rsidRDefault="00C9072F" w:rsidP="00C9072F">
      <w:pPr>
        <w:pStyle w:val="NoSpacing"/>
        <w:ind w:left="-450" w:right="-360"/>
        <w:rPr>
          <w:rFonts w:ascii="Calibri" w:hAnsi="Calibri" w:cs="Calibri"/>
        </w:rPr>
      </w:pPr>
      <w:r w:rsidRPr="00205A19">
        <w:rPr>
          <w:rFonts w:ascii="Calibri" w:hAnsi="Calibri" w:cs="Calibri"/>
        </w:rPr>
        <w:t>The WHO wants to introduce the concept of "</w:t>
      </w:r>
      <w:r w:rsidRPr="00205A19">
        <w:rPr>
          <w:rFonts w:ascii="Calibri" w:hAnsi="Calibri" w:cs="Calibri"/>
          <w:b/>
          <w:bCs/>
        </w:rPr>
        <w:t xml:space="preserve">One Health" </w:t>
      </w:r>
      <w:r w:rsidR="006572DD">
        <w:rPr>
          <w:rFonts w:ascii="Calibri" w:hAnsi="Calibri" w:cs="Calibri"/>
          <w:b/>
          <w:bCs/>
        </w:rPr>
        <w:t xml:space="preserve">which is </w:t>
      </w:r>
      <w:r w:rsidRPr="00205A19">
        <w:rPr>
          <w:rFonts w:ascii="Calibri" w:hAnsi="Calibri" w:cs="Calibri"/>
          <w:b/>
          <w:bCs/>
        </w:rPr>
        <w:t>part of the UN 2030 Agenda</w:t>
      </w:r>
      <w:r w:rsidRPr="00205A19">
        <w:rPr>
          <w:rFonts w:ascii="Calibri" w:hAnsi="Calibri" w:cs="Calibri"/>
        </w:rPr>
        <w:t xml:space="preserve">. This concept would place humans, animals, plants and ecosystems, their interactions, including climate change, in the vaguely defined basket of 'One Health' and </w:t>
      </w:r>
      <w:r w:rsidR="006572DD">
        <w:rPr>
          <w:rFonts w:ascii="Calibri" w:hAnsi="Calibri" w:cs="Calibri"/>
        </w:rPr>
        <w:t xml:space="preserve">this </w:t>
      </w:r>
      <w:r w:rsidRPr="00205A19">
        <w:rPr>
          <w:rFonts w:ascii="Calibri" w:hAnsi="Calibri" w:cs="Calibri"/>
        </w:rPr>
        <w:t xml:space="preserve">would </w:t>
      </w:r>
      <w:r w:rsidRPr="00205A19">
        <w:rPr>
          <w:rFonts w:ascii="Calibri" w:hAnsi="Calibri" w:cs="Calibri"/>
          <w:b/>
          <w:bCs/>
        </w:rPr>
        <w:t>give the WHO Director-General the power</w:t>
      </w:r>
      <w:r w:rsidRPr="00205A19">
        <w:rPr>
          <w:rFonts w:ascii="Calibri" w:hAnsi="Calibri" w:cs="Calibri"/>
        </w:rPr>
        <w:t xml:space="preserve"> to </w:t>
      </w:r>
      <w:r w:rsidR="00205A19" w:rsidRPr="00205A19">
        <w:rPr>
          <w:rFonts w:ascii="Calibri" w:hAnsi="Calibri" w:cs="Calibri"/>
          <w:b/>
          <w:bCs/>
        </w:rPr>
        <w:t>single-handedly</w:t>
      </w:r>
      <w:r w:rsidR="00205A19" w:rsidRPr="00205A19">
        <w:rPr>
          <w:rFonts w:ascii="Calibri" w:hAnsi="Calibri" w:cs="Calibri"/>
        </w:rPr>
        <w:t xml:space="preserve"> </w:t>
      </w:r>
      <w:r w:rsidRPr="00205A19">
        <w:rPr>
          <w:rFonts w:ascii="Calibri" w:hAnsi="Calibri" w:cs="Calibri"/>
          <w:b/>
          <w:bCs/>
        </w:rPr>
        <w:t xml:space="preserve">declare </w:t>
      </w:r>
      <w:r w:rsidRPr="00205A19">
        <w:rPr>
          <w:rFonts w:ascii="Calibri" w:hAnsi="Calibri" w:cs="Calibri"/>
        </w:rPr>
        <w:t xml:space="preserve">an international health </w:t>
      </w:r>
      <w:r w:rsidRPr="00205A19">
        <w:rPr>
          <w:rFonts w:ascii="Calibri" w:hAnsi="Calibri" w:cs="Calibri"/>
          <w:b/>
          <w:bCs/>
        </w:rPr>
        <w:t>emergency</w:t>
      </w:r>
      <w:r w:rsidRPr="00205A19">
        <w:rPr>
          <w:rFonts w:ascii="Calibri" w:hAnsi="Calibri" w:cs="Calibri"/>
        </w:rPr>
        <w:t xml:space="preserve">, </w:t>
      </w:r>
      <w:r w:rsidRPr="00205A19">
        <w:rPr>
          <w:rFonts w:ascii="Calibri" w:hAnsi="Calibri" w:cs="Calibri"/>
          <w:b/>
          <w:bCs/>
        </w:rPr>
        <w:t>binding on</w:t>
      </w:r>
      <w:r w:rsidRPr="00205A19">
        <w:rPr>
          <w:rFonts w:ascii="Calibri" w:hAnsi="Calibri" w:cs="Calibri"/>
        </w:rPr>
        <w:t xml:space="preserve"> virtually </w:t>
      </w:r>
      <w:r w:rsidRPr="00205A19">
        <w:rPr>
          <w:rFonts w:ascii="Calibri" w:hAnsi="Calibri" w:cs="Calibri"/>
          <w:b/>
          <w:bCs/>
        </w:rPr>
        <w:t>anyone</w:t>
      </w:r>
      <w:r w:rsidRPr="00205A19">
        <w:rPr>
          <w:rFonts w:ascii="Calibri" w:hAnsi="Calibri" w:cs="Calibri"/>
        </w:rPr>
        <w:t xml:space="preserve"> at any time, simply on the basis of a threat or risk from any existing or potential natural phenomenon. </w:t>
      </w:r>
      <w:r w:rsidRPr="00205A19">
        <w:rPr>
          <w:rFonts w:ascii="Calibri" w:hAnsi="Calibri" w:cs="Calibri"/>
          <w:b/>
          <w:bCs/>
        </w:rPr>
        <w:t>This is unreasonable and unacceptable</w:t>
      </w:r>
      <w:r w:rsidRPr="00205A19">
        <w:rPr>
          <w:rFonts w:ascii="Calibri" w:hAnsi="Calibri" w:cs="Calibri"/>
        </w:rPr>
        <w:t>.</w:t>
      </w:r>
    </w:p>
    <w:p w14:paraId="1F7BE117" w14:textId="77777777" w:rsidR="00C9072F" w:rsidRPr="00205A19" w:rsidRDefault="00C9072F" w:rsidP="00C9072F">
      <w:pPr>
        <w:pStyle w:val="NoSpacing"/>
        <w:ind w:left="-450" w:right="-360"/>
        <w:rPr>
          <w:rFonts w:ascii="Calibri" w:hAnsi="Calibri" w:cs="Calibri"/>
        </w:rPr>
      </w:pPr>
    </w:p>
    <w:p w14:paraId="6E76FDBA" w14:textId="77777777" w:rsidR="00C9072F" w:rsidRPr="00205A19" w:rsidRDefault="00C9072F" w:rsidP="00C9072F">
      <w:pPr>
        <w:pStyle w:val="NoSpacing"/>
        <w:ind w:left="-450" w:right="-360"/>
        <w:rPr>
          <w:rFonts w:ascii="Calibri" w:hAnsi="Calibri" w:cs="Calibri"/>
          <w:b/>
          <w:bCs/>
          <w:sz w:val="28"/>
          <w:szCs w:val="28"/>
        </w:rPr>
      </w:pPr>
      <w:r w:rsidRPr="00205A19">
        <w:rPr>
          <w:rFonts w:ascii="Calibri" w:hAnsi="Calibri" w:cs="Calibri"/>
          <w:b/>
          <w:bCs/>
          <w:sz w:val="28"/>
          <w:szCs w:val="28"/>
        </w:rPr>
        <w:t>How can epidemics be eradicated at local and global level?</w:t>
      </w:r>
    </w:p>
    <w:p w14:paraId="65F0C89F" w14:textId="77777777" w:rsidR="00C9072F" w:rsidRPr="00205A19" w:rsidRDefault="00C9072F" w:rsidP="00C9072F">
      <w:pPr>
        <w:pStyle w:val="NoSpacing"/>
        <w:ind w:left="-450" w:right="-360"/>
        <w:rPr>
          <w:rFonts w:ascii="Calibri" w:hAnsi="Calibri" w:cs="Calibri"/>
        </w:rPr>
      </w:pPr>
    </w:p>
    <w:p w14:paraId="614D65EF" w14:textId="5308EB75" w:rsidR="00C9072F" w:rsidRPr="00205A19" w:rsidRDefault="00C9072F" w:rsidP="00C9072F">
      <w:pPr>
        <w:pStyle w:val="NoSpacing"/>
        <w:ind w:left="-450" w:right="-360"/>
        <w:rPr>
          <w:rFonts w:ascii="Calibri" w:hAnsi="Calibri" w:cs="Calibri"/>
        </w:rPr>
      </w:pPr>
      <w:r w:rsidRPr="00205A19">
        <w:rPr>
          <w:rFonts w:ascii="Calibri" w:hAnsi="Calibri" w:cs="Calibri"/>
        </w:rPr>
        <w:t xml:space="preserve">What does history teach us about epidemics? The answer is very simple: </w:t>
      </w:r>
      <w:r w:rsidRPr="00205A19">
        <w:rPr>
          <w:rFonts w:ascii="Calibri" w:hAnsi="Calibri" w:cs="Calibri"/>
          <w:b/>
          <w:bCs/>
        </w:rPr>
        <w:t xml:space="preserve">ALL deadly </w:t>
      </w:r>
      <w:hyperlink r:id="rId11" w:history="1">
        <w:r w:rsidRPr="00205A19">
          <w:rPr>
            <w:rStyle w:val="Hyperlink"/>
            <w:rFonts w:ascii="Calibri" w:hAnsi="Calibri" w:cs="Calibri"/>
            <w:b/>
            <w:bCs/>
          </w:rPr>
          <w:t>epidemics ceased</w:t>
        </w:r>
      </w:hyperlink>
      <w:r w:rsidRPr="00205A19">
        <w:rPr>
          <w:rFonts w:ascii="Calibri" w:hAnsi="Calibri" w:cs="Calibri"/>
        </w:rPr>
        <w:t xml:space="preserve"> </w:t>
      </w:r>
      <w:r w:rsidR="00EC3C29" w:rsidRPr="00205A19">
        <w:rPr>
          <w:rStyle w:val="FootnoteReference"/>
          <w:rFonts w:ascii="Calibri" w:hAnsi="Calibri" w:cs="Calibri"/>
        </w:rPr>
        <w:footnoteReference w:id="4"/>
      </w:r>
      <w:r w:rsidR="00EC3C29" w:rsidRPr="00205A19">
        <w:rPr>
          <w:rFonts w:ascii="Calibri" w:hAnsi="Calibri" w:cs="Calibri"/>
        </w:rPr>
        <w:t xml:space="preserve"> </w:t>
      </w:r>
      <w:r w:rsidRPr="00205A19">
        <w:rPr>
          <w:rFonts w:ascii="Calibri" w:hAnsi="Calibri" w:cs="Calibri"/>
        </w:rPr>
        <w:t xml:space="preserve">when clean drinking water, reliable sanitation, adequate food and uncensored medical care became universally available.  </w:t>
      </w:r>
    </w:p>
    <w:p w14:paraId="714C6A6C" w14:textId="77777777" w:rsidR="00C9072F" w:rsidRPr="00205A19" w:rsidRDefault="00C9072F" w:rsidP="00C9072F">
      <w:pPr>
        <w:pStyle w:val="NoSpacing"/>
        <w:ind w:left="-450" w:right="-360"/>
        <w:rPr>
          <w:rFonts w:ascii="Calibri" w:hAnsi="Calibri" w:cs="Calibri"/>
        </w:rPr>
      </w:pPr>
    </w:p>
    <w:p w14:paraId="1B9BA0F4" w14:textId="77777777" w:rsidR="00C9072F" w:rsidRPr="00205A19" w:rsidRDefault="00C9072F" w:rsidP="00C9072F">
      <w:pPr>
        <w:pStyle w:val="NoSpacing"/>
        <w:ind w:left="-450" w:right="-360"/>
        <w:rPr>
          <w:rFonts w:ascii="Calibri" w:hAnsi="Calibri" w:cs="Calibri"/>
        </w:rPr>
      </w:pPr>
      <w:r w:rsidRPr="00205A19">
        <w:rPr>
          <w:rFonts w:ascii="Calibri" w:hAnsi="Calibri" w:cs="Calibri"/>
        </w:rPr>
        <w:t xml:space="preserve">If anyone wants to prevent future epidemics, local or otherwise, they must ensure these four components of a healthy life and also </w:t>
      </w:r>
      <w:r w:rsidRPr="00205A19">
        <w:rPr>
          <w:rFonts w:ascii="Calibri" w:hAnsi="Calibri" w:cs="Calibri"/>
          <w:b/>
          <w:bCs/>
        </w:rPr>
        <w:t>ensure that no biological weapons are developed, released or leaked, as happened</w:t>
      </w:r>
      <w:r w:rsidRPr="00205A19">
        <w:rPr>
          <w:rFonts w:ascii="Calibri" w:hAnsi="Calibri" w:cs="Calibri"/>
        </w:rPr>
        <w:t xml:space="preserve"> with the SARS-CoV-2 virus.</w:t>
      </w:r>
    </w:p>
    <w:p w14:paraId="61CF90C2" w14:textId="77777777" w:rsidR="00EC3C29" w:rsidRPr="00205A19" w:rsidRDefault="00EC3C29" w:rsidP="00C9072F">
      <w:pPr>
        <w:pStyle w:val="NoSpacing"/>
        <w:ind w:left="-450" w:right="-360"/>
        <w:rPr>
          <w:rFonts w:ascii="Calibri" w:hAnsi="Calibri" w:cs="Calibri"/>
        </w:rPr>
      </w:pPr>
    </w:p>
    <w:p w14:paraId="6EC3D13A" w14:textId="74FCC824" w:rsidR="00EC3C29" w:rsidRPr="00205A19" w:rsidRDefault="00EC3C29" w:rsidP="00EC3C29">
      <w:pPr>
        <w:pStyle w:val="NoSpacing"/>
        <w:ind w:left="-450" w:right="-360"/>
        <w:rPr>
          <w:rFonts w:ascii="Calibri" w:hAnsi="Calibri" w:cs="Calibri"/>
        </w:rPr>
      </w:pPr>
      <w:r w:rsidRPr="00205A19">
        <w:rPr>
          <w:rFonts w:ascii="Calibri" w:hAnsi="Calibri" w:cs="Calibri"/>
        </w:rPr>
        <w:t xml:space="preserve">It is </w:t>
      </w:r>
      <w:hyperlink r:id="rId12" w:history="1">
        <w:r w:rsidRPr="00205A19">
          <w:rPr>
            <w:rStyle w:val="Hyperlink"/>
            <w:rFonts w:ascii="Calibri" w:hAnsi="Calibri" w:cs="Calibri"/>
          </w:rPr>
          <w:t>well known</w:t>
        </w:r>
      </w:hyperlink>
      <w:r w:rsidRPr="00205A19">
        <w:rPr>
          <w:rFonts w:ascii="Calibri" w:hAnsi="Calibri" w:cs="Calibri"/>
        </w:rPr>
        <w:t xml:space="preserve"> </w:t>
      </w:r>
      <w:r w:rsidRPr="00205A19">
        <w:rPr>
          <w:rStyle w:val="FootnoteReference"/>
          <w:rFonts w:ascii="Calibri" w:hAnsi="Calibri" w:cs="Calibri"/>
        </w:rPr>
        <w:footnoteReference w:id="5"/>
      </w:r>
      <w:r w:rsidRPr="00205A19">
        <w:rPr>
          <w:rFonts w:ascii="Calibri" w:hAnsi="Calibri" w:cs="Calibri"/>
        </w:rPr>
        <w:t xml:space="preserve"> that infectious viruses have been developed and are being developed in laboratories in many countries, including the USA, China, Ukraine, to name but a few, and that this virus in particular has been developed at the People's Liberation Army</w:t>
      </w:r>
      <w:r w:rsidR="00AC2E00">
        <w:rPr>
          <w:rFonts w:ascii="Calibri" w:hAnsi="Calibri" w:cs="Calibri"/>
        </w:rPr>
        <w:t>’s</w:t>
      </w:r>
      <w:r w:rsidRPr="00205A19">
        <w:rPr>
          <w:rFonts w:ascii="Calibri" w:hAnsi="Calibri" w:cs="Calibri"/>
        </w:rPr>
        <w:t xml:space="preserve"> Wuhan Institute </w:t>
      </w:r>
      <w:r w:rsidR="00AC2E00">
        <w:rPr>
          <w:rFonts w:ascii="Calibri" w:hAnsi="Calibri" w:cs="Calibri"/>
        </w:rPr>
        <w:t xml:space="preserve">of </w:t>
      </w:r>
      <w:r w:rsidR="00AC2E00" w:rsidRPr="00205A19">
        <w:rPr>
          <w:rFonts w:ascii="Calibri" w:hAnsi="Calibri" w:cs="Calibri"/>
        </w:rPr>
        <w:t xml:space="preserve">Virology </w:t>
      </w:r>
      <w:r w:rsidRPr="00205A19">
        <w:rPr>
          <w:rFonts w:ascii="Calibri" w:hAnsi="Calibri" w:cs="Calibri"/>
        </w:rPr>
        <w:t xml:space="preserve">(China) and the Pentagon-affiliated </w:t>
      </w:r>
      <w:r w:rsidR="00AC2E00">
        <w:rPr>
          <w:rFonts w:ascii="Calibri" w:hAnsi="Calibri" w:cs="Calibri"/>
        </w:rPr>
        <w:t xml:space="preserve">laboratory in </w:t>
      </w:r>
      <w:r w:rsidRPr="00205A19">
        <w:rPr>
          <w:rFonts w:ascii="Calibri" w:hAnsi="Calibri" w:cs="Calibri"/>
        </w:rPr>
        <w:t xml:space="preserve">Chapel Hill in North Carolina (USA). Dr Anthony Fauci, former </w:t>
      </w:r>
      <w:r w:rsidR="00AC2E00">
        <w:rPr>
          <w:rFonts w:ascii="Calibri" w:hAnsi="Calibri" w:cs="Calibri"/>
        </w:rPr>
        <w:t>D</w:t>
      </w:r>
      <w:r w:rsidRPr="00205A19">
        <w:rPr>
          <w:rFonts w:ascii="Calibri" w:hAnsi="Calibri" w:cs="Calibri"/>
        </w:rPr>
        <w:t xml:space="preserve">irector of the US National Institute of Allergy and Infectious Diseases (NIAID), </w:t>
      </w:r>
      <w:r w:rsidR="00AC2E00">
        <w:rPr>
          <w:rFonts w:ascii="Calibri" w:hAnsi="Calibri" w:cs="Calibri"/>
        </w:rPr>
        <w:t xml:space="preserve">in his </w:t>
      </w:r>
      <w:r w:rsidRPr="00205A19">
        <w:rPr>
          <w:rFonts w:ascii="Calibri" w:hAnsi="Calibri" w:cs="Calibri"/>
        </w:rPr>
        <w:t>recent testi</w:t>
      </w:r>
      <w:r w:rsidR="00AC2E00">
        <w:rPr>
          <w:rFonts w:ascii="Calibri" w:hAnsi="Calibri" w:cs="Calibri"/>
        </w:rPr>
        <w:t>mony</w:t>
      </w:r>
      <w:r w:rsidRPr="00205A19">
        <w:rPr>
          <w:rFonts w:ascii="Calibri" w:hAnsi="Calibri" w:cs="Calibri"/>
        </w:rPr>
        <w:t xml:space="preserve"> before the US Congress no longer denied the possibility that SARS-CoV-2 was leaked from the Wuhan laboratory after NIAID had funded research to create it.</w:t>
      </w:r>
    </w:p>
    <w:p w14:paraId="693E9474" w14:textId="77777777" w:rsidR="00EC3C29" w:rsidRPr="00205A19" w:rsidRDefault="00EC3C29" w:rsidP="00EC3C29">
      <w:pPr>
        <w:pStyle w:val="NoSpacing"/>
        <w:ind w:left="-450" w:right="-360"/>
        <w:rPr>
          <w:rFonts w:ascii="Calibri" w:hAnsi="Calibri" w:cs="Calibri"/>
        </w:rPr>
      </w:pPr>
    </w:p>
    <w:p w14:paraId="20D2260C" w14:textId="77777777" w:rsidR="00EC3C29" w:rsidRPr="00205A19" w:rsidRDefault="00EC3C29" w:rsidP="00EC3C29">
      <w:pPr>
        <w:pStyle w:val="NoSpacing"/>
        <w:ind w:left="-450" w:right="-360"/>
        <w:rPr>
          <w:rFonts w:ascii="Calibri" w:hAnsi="Calibri" w:cs="Calibri"/>
          <w:b/>
          <w:bCs/>
          <w:sz w:val="28"/>
          <w:szCs w:val="28"/>
        </w:rPr>
      </w:pPr>
      <w:r w:rsidRPr="00205A19">
        <w:rPr>
          <w:rFonts w:ascii="Calibri" w:hAnsi="Calibri" w:cs="Calibri"/>
          <w:b/>
          <w:bCs/>
          <w:sz w:val="28"/>
          <w:szCs w:val="28"/>
        </w:rPr>
        <w:t xml:space="preserve">What is the link between climate change and health? </w:t>
      </w:r>
    </w:p>
    <w:p w14:paraId="390A5029" w14:textId="77777777" w:rsidR="00EC3C29" w:rsidRPr="00205A19" w:rsidRDefault="00EC3C29" w:rsidP="00EC3C29">
      <w:pPr>
        <w:pStyle w:val="NoSpacing"/>
        <w:ind w:left="-450" w:right="-360"/>
        <w:rPr>
          <w:rFonts w:ascii="Calibri" w:hAnsi="Calibri" w:cs="Calibri"/>
        </w:rPr>
      </w:pPr>
    </w:p>
    <w:p w14:paraId="3C7A83E3" w14:textId="25342966" w:rsidR="00C9072F" w:rsidRPr="00205A19" w:rsidRDefault="00EC3C29" w:rsidP="00EC3C29">
      <w:pPr>
        <w:pStyle w:val="NoSpacing"/>
        <w:ind w:left="-450" w:right="-360"/>
        <w:rPr>
          <w:rFonts w:ascii="Calibri" w:hAnsi="Calibri" w:cs="Calibri"/>
        </w:rPr>
      </w:pPr>
      <w:r w:rsidRPr="00205A19">
        <w:rPr>
          <w:rFonts w:ascii="Calibri" w:hAnsi="Calibri" w:cs="Calibri"/>
        </w:rPr>
        <w:t xml:space="preserve">Today, global warming is being touted by many as the near and greatest threat to humanity's existence. And carbon dioxide (CO2) emissions are said to be </w:t>
      </w:r>
      <w:r w:rsidR="00AC2E00">
        <w:rPr>
          <w:rFonts w:ascii="Calibri" w:hAnsi="Calibri" w:cs="Calibri"/>
        </w:rPr>
        <w:t>its</w:t>
      </w:r>
      <w:r w:rsidRPr="00205A19">
        <w:rPr>
          <w:rFonts w:ascii="Calibri" w:hAnsi="Calibri" w:cs="Calibri"/>
        </w:rPr>
        <w:t xml:space="preserve"> main culprit. It is often said that the leading emitter of greenhouse gases (GHGs), including CO2, </w:t>
      </w:r>
      <w:r w:rsidR="00AC2E00">
        <w:rPr>
          <w:rFonts w:ascii="Calibri" w:hAnsi="Calibri" w:cs="Calibri"/>
        </w:rPr>
        <w:t xml:space="preserve">is </w:t>
      </w:r>
      <w:r w:rsidR="00AC2E00" w:rsidRPr="00205A19">
        <w:rPr>
          <w:rFonts w:ascii="Calibri" w:hAnsi="Calibri" w:cs="Calibri"/>
        </w:rPr>
        <w:t xml:space="preserve">agriculture </w:t>
      </w:r>
      <w:r w:rsidRPr="00205A19">
        <w:rPr>
          <w:rFonts w:ascii="Calibri" w:hAnsi="Calibri" w:cs="Calibri"/>
        </w:rPr>
        <w:t>and that the situation will only get worse as the Earth's population grows. It is also said that in a warmer environment, where there is more contact between animals and humans, epidemics will be more frequent, hence the need for the aforementioned 'One Health' concept.</w:t>
      </w:r>
    </w:p>
    <w:p w14:paraId="610011A5" w14:textId="77777777" w:rsidR="00EC3C29" w:rsidRPr="00205A19" w:rsidRDefault="00EC3C29" w:rsidP="00EC3C29">
      <w:pPr>
        <w:pStyle w:val="NoSpacing"/>
        <w:ind w:left="-450" w:right="-360"/>
        <w:rPr>
          <w:rFonts w:ascii="Calibri" w:hAnsi="Calibri" w:cs="Calibri"/>
        </w:rPr>
      </w:pPr>
    </w:p>
    <w:p w14:paraId="7F80B36F" w14:textId="32C7081C" w:rsidR="00EC3C29" w:rsidRPr="00205A19" w:rsidRDefault="00EC3C29" w:rsidP="00EC3C29">
      <w:pPr>
        <w:pStyle w:val="NoSpacing"/>
        <w:ind w:left="-450" w:right="-360"/>
        <w:rPr>
          <w:rFonts w:ascii="Calibri" w:hAnsi="Calibri" w:cs="Calibri"/>
        </w:rPr>
      </w:pPr>
      <w:r w:rsidRPr="00205A19">
        <w:rPr>
          <w:rFonts w:ascii="Calibri" w:hAnsi="Calibri" w:cs="Calibri"/>
        </w:rPr>
        <w:t xml:space="preserve">Let's look at these claims, which have several counterarguments. The whole doctrine of global climate change and the way in which they seek to address it </w:t>
      </w:r>
      <w:r w:rsidR="00AC2E00">
        <w:rPr>
          <w:rFonts w:ascii="Calibri" w:hAnsi="Calibri" w:cs="Calibri"/>
        </w:rPr>
        <w:t>are</w:t>
      </w:r>
      <w:r w:rsidRPr="00205A19">
        <w:rPr>
          <w:rFonts w:ascii="Calibri" w:hAnsi="Calibri" w:cs="Calibri"/>
        </w:rPr>
        <w:t xml:space="preserve"> questionable. This can be read in the scientific research of several world-renowned climate scientists, such as the Hungarian </w:t>
      </w:r>
      <w:hyperlink r:id="rId13" w:history="1">
        <w:r w:rsidRPr="00205A19">
          <w:rPr>
            <w:rStyle w:val="Hyperlink"/>
            <w:rFonts w:ascii="Calibri" w:hAnsi="Calibri" w:cs="Calibri"/>
          </w:rPr>
          <w:t>Ferenc Miskolczi</w:t>
        </w:r>
      </w:hyperlink>
      <w:r w:rsidR="00196190" w:rsidRPr="00205A19">
        <w:rPr>
          <w:rFonts w:ascii="Calibri" w:hAnsi="Calibri" w:cs="Calibri"/>
        </w:rPr>
        <w:t xml:space="preserve"> </w:t>
      </w:r>
      <w:r w:rsidR="00196190" w:rsidRPr="00205A19">
        <w:rPr>
          <w:rStyle w:val="FootnoteReference"/>
          <w:rFonts w:ascii="Calibri" w:hAnsi="Calibri" w:cs="Calibri"/>
        </w:rPr>
        <w:footnoteReference w:id="6"/>
      </w:r>
      <w:r w:rsidRPr="00205A19">
        <w:rPr>
          <w:rFonts w:ascii="Calibri" w:hAnsi="Calibri" w:cs="Calibri"/>
        </w:rPr>
        <w:t xml:space="preserve">, who worked at NASA, or the American </w:t>
      </w:r>
      <w:hyperlink r:id="rId14" w:history="1">
        <w:r w:rsidRPr="00205A19">
          <w:rPr>
            <w:rStyle w:val="Hyperlink"/>
            <w:rFonts w:ascii="Calibri" w:hAnsi="Calibri" w:cs="Calibri"/>
          </w:rPr>
          <w:t>Richard Lindzen</w:t>
        </w:r>
      </w:hyperlink>
      <w:r w:rsidRPr="00205A19">
        <w:rPr>
          <w:rFonts w:ascii="Calibri" w:hAnsi="Calibri" w:cs="Calibri"/>
        </w:rPr>
        <w:t xml:space="preserve"> (MIT)</w:t>
      </w:r>
      <w:r w:rsidR="00196190" w:rsidRPr="00205A19">
        <w:rPr>
          <w:rFonts w:ascii="Calibri" w:hAnsi="Calibri" w:cs="Calibri"/>
        </w:rPr>
        <w:t xml:space="preserve"> </w:t>
      </w:r>
      <w:r w:rsidR="00196190" w:rsidRPr="00205A19">
        <w:rPr>
          <w:rStyle w:val="FootnoteReference"/>
          <w:rFonts w:ascii="Calibri" w:hAnsi="Calibri" w:cs="Calibri"/>
        </w:rPr>
        <w:footnoteReference w:id="7"/>
      </w:r>
      <w:r w:rsidRPr="00205A19">
        <w:rPr>
          <w:rFonts w:ascii="Calibri" w:hAnsi="Calibri" w:cs="Calibri"/>
        </w:rPr>
        <w:t xml:space="preserve"> and </w:t>
      </w:r>
      <w:hyperlink r:id="rId15" w:history="1">
        <w:r w:rsidRPr="00205A19">
          <w:rPr>
            <w:rStyle w:val="Hyperlink"/>
            <w:rFonts w:ascii="Calibri" w:hAnsi="Calibri" w:cs="Calibri"/>
          </w:rPr>
          <w:t>John R. Christy</w:t>
        </w:r>
      </w:hyperlink>
      <w:r w:rsidR="00196190" w:rsidRPr="00205A19">
        <w:rPr>
          <w:rFonts w:ascii="Calibri" w:hAnsi="Calibri" w:cs="Calibri"/>
        </w:rPr>
        <w:t xml:space="preserve"> </w:t>
      </w:r>
      <w:r w:rsidR="00196190" w:rsidRPr="00205A19">
        <w:rPr>
          <w:rStyle w:val="FootnoteReference"/>
          <w:rFonts w:ascii="Calibri" w:hAnsi="Calibri" w:cs="Calibri"/>
        </w:rPr>
        <w:footnoteReference w:id="8"/>
      </w:r>
      <w:r w:rsidRPr="00205A19">
        <w:rPr>
          <w:rFonts w:ascii="Calibri" w:hAnsi="Calibri" w:cs="Calibri"/>
        </w:rPr>
        <w:t xml:space="preserve">. </w:t>
      </w:r>
      <w:r w:rsidR="00FF284F" w:rsidRPr="00205A19">
        <w:rPr>
          <w:rFonts w:ascii="Calibri" w:hAnsi="Calibri" w:cs="Calibri"/>
        </w:rPr>
        <w:t xml:space="preserve">See here also </w:t>
      </w:r>
      <w:hyperlink r:id="rId16" w:history="1">
        <w:r w:rsidR="00FF284F" w:rsidRPr="00205A19">
          <w:rPr>
            <w:rStyle w:val="Hyperlink"/>
            <w:rFonts w:ascii="Calibri" w:hAnsi="Calibri" w:cs="Calibri"/>
          </w:rPr>
          <w:t>Clintel: There is no climate emergency</w:t>
        </w:r>
      </w:hyperlink>
      <w:r w:rsidRPr="00205A19">
        <w:rPr>
          <w:rFonts w:ascii="Calibri" w:hAnsi="Calibri" w:cs="Calibri"/>
        </w:rPr>
        <w:t xml:space="preserve"> </w:t>
      </w:r>
      <w:r w:rsidR="00FF284F" w:rsidRPr="00205A19">
        <w:rPr>
          <w:rStyle w:val="FootnoteReference"/>
          <w:rFonts w:ascii="Calibri" w:hAnsi="Calibri" w:cs="Calibri"/>
        </w:rPr>
        <w:footnoteReference w:id="9"/>
      </w:r>
    </w:p>
    <w:p w14:paraId="06E84005" w14:textId="68057EB8" w:rsidR="00EC3C29" w:rsidRPr="004D0022" w:rsidRDefault="00EC3C29" w:rsidP="00EC3C29">
      <w:pPr>
        <w:pStyle w:val="NoSpacing"/>
        <w:ind w:left="-450" w:right="-360"/>
        <w:rPr>
          <w:rFonts w:ascii="Calibri" w:hAnsi="Calibri" w:cs="Calibri"/>
        </w:rPr>
      </w:pPr>
      <w:r w:rsidRPr="004D0022">
        <w:rPr>
          <w:rFonts w:ascii="Calibri" w:hAnsi="Calibri" w:cs="Calibri"/>
        </w:rPr>
        <w:lastRenderedPageBreak/>
        <w:t>The following can be said about the problems of f</w:t>
      </w:r>
      <w:r w:rsidRPr="004D0022">
        <w:rPr>
          <w:rFonts w:ascii="Calibri" w:hAnsi="Calibri" w:cs="Calibri"/>
          <w:b/>
          <w:bCs/>
        </w:rPr>
        <w:t>ood production</w:t>
      </w:r>
      <w:r w:rsidRPr="004D0022">
        <w:rPr>
          <w:rFonts w:ascii="Calibri" w:hAnsi="Calibri" w:cs="Calibri"/>
        </w:rPr>
        <w:t>. Today, production exceeds human needs. It is therefore not a problem of quantity or production, but of fair distribution and r</w:t>
      </w:r>
      <w:r w:rsidR="00196190" w:rsidRPr="004D0022">
        <w:rPr>
          <w:rFonts w:ascii="Calibri" w:hAnsi="Calibri" w:cs="Calibri"/>
        </w:rPr>
        <w:t>easonable</w:t>
      </w:r>
      <w:r w:rsidRPr="004D0022">
        <w:rPr>
          <w:rFonts w:ascii="Calibri" w:hAnsi="Calibri" w:cs="Calibri"/>
        </w:rPr>
        <w:t xml:space="preserve"> consumption:</w:t>
      </w:r>
    </w:p>
    <w:p w14:paraId="4D0AA940" w14:textId="77777777" w:rsidR="00CA7920" w:rsidRDefault="00CA7920" w:rsidP="00EC3C29">
      <w:pPr>
        <w:pStyle w:val="NoSpacing"/>
        <w:ind w:left="-450" w:right="-360"/>
      </w:pPr>
    </w:p>
    <w:p w14:paraId="3CD49145" w14:textId="3659A6E6" w:rsidR="00196190" w:rsidRPr="004D0022" w:rsidRDefault="00196190" w:rsidP="00CA7920">
      <w:pPr>
        <w:jc w:val="both"/>
        <w:rPr>
          <w:rFonts w:ascii="Cambria" w:hAnsi="Cambria"/>
          <w:i/>
        </w:rPr>
      </w:pPr>
      <w:r w:rsidRPr="004D0022">
        <w:rPr>
          <w:rFonts w:ascii="Cambria" w:hAnsi="Cambria"/>
          <w:i/>
        </w:rPr>
        <w:t xml:space="preserve">„A.1.4 Data available since 1961 shows the per capita supply of vegetable oils and meat has more than doubled and the supply of food calories per capita has increased by about one third (high confidence). Currently, </w:t>
      </w:r>
      <w:r w:rsidRPr="004D0022">
        <w:rPr>
          <w:rFonts w:ascii="Cambria" w:hAnsi="Cambria"/>
          <w:b/>
          <w:i/>
        </w:rPr>
        <w:t>25–30% of total food produced is lost or wasted</w:t>
      </w:r>
      <w:r w:rsidRPr="004D0022">
        <w:rPr>
          <w:rFonts w:ascii="Cambria" w:hAnsi="Cambria"/>
          <w:i/>
        </w:rPr>
        <w:t xml:space="preserve"> (medium confidence). These factors are associated with additional GHG emissions (high confidence). Changes in consumption patterns have contributed to </w:t>
      </w:r>
      <w:r w:rsidRPr="004D0022">
        <w:rPr>
          <w:rFonts w:ascii="Cambria" w:hAnsi="Cambria"/>
          <w:b/>
          <w:i/>
        </w:rPr>
        <w:t>about two billion adults now being overweight or obese</w:t>
      </w:r>
      <w:r w:rsidRPr="004D0022">
        <w:rPr>
          <w:rFonts w:ascii="Cambria" w:hAnsi="Cambria"/>
          <w:i/>
        </w:rPr>
        <w:t xml:space="preserve"> (high confidence). </w:t>
      </w:r>
      <w:r w:rsidRPr="004D0022">
        <w:rPr>
          <w:rFonts w:ascii="Cambria" w:hAnsi="Cambria"/>
          <w:b/>
          <w:i/>
        </w:rPr>
        <w:t>An estimated 821 million people are still undernourished</w:t>
      </w:r>
      <w:r w:rsidRPr="004D0022">
        <w:rPr>
          <w:rFonts w:ascii="Cambria" w:hAnsi="Cambria"/>
          <w:i/>
        </w:rPr>
        <w:t xml:space="preserve"> (high confidence). (Figure SPM.1) {1.1, 1.3, 5.1, 5.5}”. </w:t>
      </w:r>
      <w:r w:rsidR="00CA7920" w:rsidRPr="004D0022">
        <w:rPr>
          <w:rStyle w:val="FootnoteReference"/>
          <w:rFonts w:ascii="Cambria" w:hAnsi="Cambria"/>
          <w:i/>
        </w:rPr>
        <w:footnoteReference w:id="10"/>
      </w:r>
      <w:r w:rsidR="004D0022">
        <w:rPr>
          <w:rFonts w:ascii="Cambria" w:hAnsi="Cambria"/>
          <w:i/>
        </w:rPr>
        <w:t xml:space="preserve"> </w:t>
      </w:r>
      <w:r w:rsidRPr="004D0022">
        <w:rPr>
          <w:rFonts w:ascii="Cambria" w:hAnsi="Cambria"/>
          <w:i/>
        </w:rPr>
        <w:t>(</w:t>
      </w:r>
      <w:r w:rsidR="00D4589F" w:rsidRPr="004D0022">
        <w:rPr>
          <w:rFonts w:ascii="Cambria" w:hAnsi="Cambria"/>
          <w:i/>
        </w:rPr>
        <w:t>Emphasis added</w:t>
      </w:r>
      <w:r w:rsidRPr="004D0022">
        <w:rPr>
          <w:rFonts w:ascii="Cambria" w:hAnsi="Cambria"/>
          <w:i/>
        </w:rPr>
        <w:t>)</w:t>
      </w:r>
    </w:p>
    <w:p w14:paraId="41D5C8ED" w14:textId="1DAB090F" w:rsidR="00196190" w:rsidRPr="004D0022" w:rsidRDefault="00196190" w:rsidP="00CA7920">
      <w:pPr>
        <w:jc w:val="both"/>
        <w:rPr>
          <w:rFonts w:ascii="Cambria" w:hAnsi="Cambria"/>
          <w:i/>
          <w:sz w:val="18"/>
          <w:szCs w:val="18"/>
        </w:rPr>
      </w:pPr>
      <w:r w:rsidRPr="004D0022">
        <w:rPr>
          <w:rFonts w:ascii="Cambria" w:hAnsi="Cambria"/>
          <w:i/>
          <w:sz w:val="18"/>
          <w:szCs w:val="18"/>
        </w:rPr>
        <w:t xml:space="preserve">IPCC, 2019: </w:t>
      </w:r>
      <w:hyperlink r:id="rId17" w:history="1">
        <w:r w:rsidRPr="004D0022">
          <w:rPr>
            <w:rStyle w:val="Hyperlink"/>
            <w:rFonts w:ascii="Cambria" w:hAnsi="Cambria"/>
            <w:i/>
            <w:sz w:val="18"/>
            <w:szCs w:val="18"/>
          </w:rPr>
          <w:t>Summary for Policymakers</w:t>
        </w:r>
      </w:hyperlink>
      <w:r w:rsidRPr="004D0022">
        <w:rPr>
          <w:rFonts w:ascii="Cambria" w:hAnsi="Cambria"/>
          <w:i/>
          <w:sz w:val="18"/>
          <w:szCs w:val="18"/>
        </w:rPr>
        <w:t>. In: Climate Change and Land: an IPCC special report on climate change, desertification, land degradation, sustainable land management, food security, and greenhouse gas fluxes in terrestrial ecosystems (The Intergovernmental Panel on Climate Change (IPCC) is an intergovernmental body of the United Nations.)</w:t>
      </w:r>
    </w:p>
    <w:p w14:paraId="7696BB48" w14:textId="77777777" w:rsidR="00BE5572" w:rsidRDefault="00BE5572" w:rsidP="00EC3C29">
      <w:pPr>
        <w:pStyle w:val="NoSpacing"/>
        <w:ind w:left="-450" w:right="-360"/>
      </w:pPr>
    </w:p>
    <w:p w14:paraId="16ECB2C5" w14:textId="248DFFB0" w:rsidR="00EC3C29" w:rsidRPr="004D0022" w:rsidRDefault="00D4589F" w:rsidP="00EC3C29">
      <w:pPr>
        <w:pStyle w:val="NoSpacing"/>
        <w:ind w:left="-450" w:right="-360"/>
        <w:rPr>
          <w:rFonts w:cstheme="minorHAnsi"/>
        </w:rPr>
      </w:pPr>
      <w:r w:rsidRPr="004D0022">
        <w:rPr>
          <w:rFonts w:cstheme="minorHAnsi"/>
        </w:rPr>
        <w:t xml:space="preserve">We see an </w:t>
      </w:r>
      <w:r w:rsidRPr="004D0022">
        <w:rPr>
          <w:rFonts w:cstheme="minorHAnsi"/>
          <w:b/>
          <w:bCs/>
        </w:rPr>
        <w:t>outrageous amount of food being wasted</w:t>
      </w:r>
      <w:r w:rsidRPr="004D0022">
        <w:rPr>
          <w:rFonts w:cstheme="minorHAnsi"/>
        </w:rPr>
        <w:t>. If around 25% of humanity has become overweight in a few decades (while 10% are still starving), this means we are eating more food than we need and making ourselves sick. So, with better distribution, a healthy diet and less waste, we can save a lot of food and return significant areas to wild nature.</w:t>
      </w:r>
    </w:p>
    <w:p w14:paraId="1C1EAFB5" w14:textId="77777777" w:rsidR="00D4589F" w:rsidRPr="004D0022" w:rsidRDefault="00D4589F" w:rsidP="00EC3C29">
      <w:pPr>
        <w:pStyle w:val="NoSpacing"/>
        <w:ind w:left="-450" w:right="-360"/>
        <w:rPr>
          <w:rFonts w:cstheme="minorHAnsi"/>
        </w:rPr>
      </w:pPr>
    </w:p>
    <w:p w14:paraId="617266E1" w14:textId="7DE145E6" w:rsidR="00D4589F" w:rsidRPr="004D0022" w:rsidRDefault="004D0022" w:rsidP="00EC3C29">
      <w:pPr>
        <w:pStyle w:val="NoSpacing"/>
        <w:ind w:left="-450" w:right="-360"/>
        <w:rPr>
          <w:rFonts w:cstheme="minorHAnsi"/>
        </w:rPr>
      </w:pPr>
      <w:r w:rsidRPr="004D0022">
        <w:rPr>
          <w:rFonts w:cstheme="minorHAnsi"/>
        </w:rPr>
        <w:t xml:space="preserve">Another </w:t>
      </w:r>
      <w:hyperlink r:id="rId18" w:history="1">
        <w:r w:rsidRPr="004D0022">
          <w:rPr>
            <w:rStyle w:val="Hyperlink"/>
            <w:rFonts w:cstheme="minorHAnsi"/>
          </w:rPr>
          <w:t>important factor</w:t>
        </w:r>
      </w:hyperlink>
      <w:r w:rsidR="00D4589F" w:rsidRPr="004D0022">
        <w:rPr>
          <w:rFonts w:cstheme="minorHAnsi"/>
        </w:rPr>
        <w:t>:</w:t>
      </w:r>
    </w:p>
    <w:p w14:paraId="697F7E65" w14:textId="77777777" w:rsidR="00D4589F" w:rsidRPr="00D4589F" w:rsidRDefault="00D4589F" w:rsidP="00EC3C29">
      <w:pPr>
        <w:pStyle w:val="NoSpacing"/>
        <w:ind w:left="-450" w:right="-360"/>
      </w:pPr>
    </w:p>
    <w:p w14:paraId="14ED34E6" w14:textId="75683303" w:rsidR="00D4589F" w:rsidRPr="004D0022" w:rsidRDefault="00D4589F" w:rsidP="00D4589F">
      <w:pPr>
        <w:pStyle w:val="NoSpacing"/>
        <w:rPr>
          <w:rFonts w:ascii="Cambria" w:hAnsi="Cambria"/>
          <w:iCs/>
        </w:rPr>
      </w:pPr>
      <w:r w:rsidRPr="004D0022">
        <w:rPr>
          <w:rFonts w:ascii="Cambria" w:hAnsi="Cambria"/>
          <w:i/>
        </w:rPr>
        <w:t xml:space="preserve">“…in 1945 Americans grew 45% of their food in their backyard gardens. Now we grow 0.1% of our food in our backyards. </w:t>
      </w:r>
      <w:r w:rsidRPr="004D0022">
        <w:rPr>
          <w:rFonts w:ascii="Cambria" w:hAnsi="Cambria"/>
          <w:i/>
        </w:rPr>
        <w:tab/>
      </w:r>
      <w:r w:rsidRPr="004D0022">
        <w:rPr>
          <w:rFonts w:ascii="Cambria" w:hAnsi="Cambria"/>
          <w:i/>
        </w:rPr>
        <w:br/>
      </w:r>
      <w:r w:rsidRPr="004D0022">
        <w:rPr>
          <w:rFonts w:ascii="Cambria" w:hAnsi="Cambria"/>
          <w:b/>
          <w:bCs/>
          <w:i/>
        </w:rPr>
        <w:t>We created this era of chemical mega farms that has led to the destruction of our soils, water systems, oceans, and human health</w:t>
      </w:r>
      <w:r w:rsidRPr="004D0022">
        <w:rPr>
          <w:rFonts w:ascii="Cambria" w:hAnsi="Cambria"/>
          <w:i/>
        </w:rPr>
        <w:t>. By the same reality, we can transform this planet to the most verdant and regenerative ecosystem that has been in many millennia.</w:t>
      </w:r>
      <w:r w:rsidRPr="004D0022">
        <w:rPr>
          <w:rFonts w:ascii="Cambria" w:hAnsi="Cambria"/>
          <w:i/>
        </w:rPr>
        <w:tab/>
      </w:r>
      <w:r w:rsidRPr="004D0022">
        <w:rPr>
          <w:rFonts w:ascii="Cambria" w:hAnsi="Cambria"/>
          <w:i/>
        </w:rPr>
        <w:br/>
        <w:t xml:space="preserve">By learning to work in a co-creative process with mother nature and her extraordinary variety of species, farmers and consumers will participate to witness richer soils and more abundance of life and health than has been seen in human history.” </w:t>
      </w:r>
      <w:r w:rsidRPr="004D0022">
        <w:rPr>
          <w:rStyle w:val="FootnoteReference"/>
          <w:rFonts w:ascii="Cambria" w:hAnsi="Cambria"/>
          <w:i/>
        </w:rPr>
        <w:footnoteReference w:id="11"/>
      </w:r>
      <w:r w:rsidRPr="004D0022">
        <w:rPr>
          <w:rFonts w:ascii="Cambria" w:hAnsi="Cambria"/>
          <w:i/>
        </w:rPr>
        <w:t xml:space="preserve"> (Emphasis added)</w:t>
      </w:r>
    </w:p>
    <w:p w14:paraId="3402AF06" w14:textId="77777777" w:rsidR="00D4589F" w:rsidRDefault="00D4589F" w:rsidP="00EC3C29">
      <w:pPr>
        <w:pStyle w:val="NoSpacing"/>
        <w:ind w:left="-450" w:right="-360"/>
        <w:rPr>
          <w:lang w:val="hu-HU"/>
        </w:rPr>
      </w:pPr>
    </w:p>
    <w:p w14:paraId="61CCEB11" w14:textId="77777777" w:rsidR="00BE5572" w:rsidRDefault="00BE5572" w:rsidP="00BB37D4">
      <w:pPr>
        <w:pStyle w:val="NoSpacing"/>
        <w:ind w:left="-450" w:right="-360"/>
        <w:rPr>
          <w:lang w:val="hu-HU"/>
        </w:rPr>
      </w:pPr>
    </w:p>
    <w:p w14:paraId="67834E66" w14:textId="0F9BA9C7" w:rsidR="00BB37D4" w:rsidRPr="004D0022" w:rsidRDefault="00BB37D4" w:rsidP="00BB37D4">
      <w:pPr>
        <w:pStyle w:val="NoSpacing"/>
        <w:ind w:left="-450" w:right="-360"/>
        <w:rPr>
          <w:rFonts w:ascii="Calibri" w:hAnsi="Calibri" w:cs="Calibri"/>
          <w:lang w:val="hu-HU"/>
        </w:rPr>
      </w:pPr>
      <w:r w:rsidRPr="009F312B">
        <w:rPr>
          <w:rFonts w:ascii="Calibri" w:hAnsi="Calibri" w:cs="Calibri"/>
          <w:b/>
          <w:bCs/>
          <w:lang w:val="hu-HU"/>
        </w:rPr>
        <w:t>By eliminating GMOs</w:t>
      </w:r>
      <w:r w:rsidRPr="004D0022">
        <w:rPr>
          <w:rFonts w:ascii="Calibri" w:hAnsi="Calibri" w:cs="Calibri"/>
          <w:lang w:val="hu-HU"/>
        </w:rPr>
        <w:t xml:space="preserve"> and </w:t>
      </w:r>
      <w:r w:rsidRPr="009F312B">
        <w:rPr>
          <w:rFonts w:ascii="Calibri" w:hAnsi="Calibri" w:cs="Calibri"/>
          <w:b/>
          <w:bCs/>
          <w:lang w:val="hu-HU"/>
        </w:rPr>
        <w:t>reducing the use of chemicals in agriculture, food production can be increased and the quality of food significantly improved</w:t>
      </w:r>
      <w:r w:rsidRPr="004D0022">
        <w:rPr>
          <w:rFonts w:ascii="Calibri" w:hAnsi="Calibri" w:cs="Calibri"/>
          <w:lang w:val="hu-HU"/>
        </w:rPr>
        <w:t xml:space="preserve">. Anyone who says otherwise is either ignorant or lying. In addition, </w:t>
      </w:r>
      <w:r w:rsidRPr="009F312B">
        <w:rPr>
          <w:rFonts w:ascii="Calibri" w:hAnsi="Calibri" w:cs="Calibri"/>
          <w:b/>
          <w:bCs/>
          <w:lang w:val="hu-HU"/>
        </w:rPr>
        <w:t>organic foods improve immune function</w:t>
      </w:r>
      <w:r w:rsidRPr="004D0022">
        <w:rPr>
          <w:rFonts w:ascii="Calibri" w:hAnsi="Calibri" w:cs="Calibri"/>
          <w:lang w:val="hu-HU"/>
        </w:rPr>
        <w:t xml:space="preserve"> in both humans and animals. Less chemicals in the fields leads to a better composition of the soil microbiome, which means better </w:t>
      </w:r>
      <w:hyperlink r:id="rId19" w:history="1">
        <w:r w:rsidRPr="004D0022">
          <w:rPr>
            <w:rStyle w:val="Hyperlink"/>
            <w:rFonts w:ascii="Calibri" w:hAnsi="Calibri" w:cs="Calibri"/>
            <w:lang w:val="hu-HU"/>
          </w:rPr>
          <w:t>CO2 sequestration</w:t>
        </w:r>
      </w:hyperlink>
      <w:r w:rsidRPr="004D0022">
        <w:rPr>
          <w:rFonts w:ascii="Calibri" w:hAnsi="Calibri" w:cs="Calibri"/>
          <w:lang w:val="hu-HU"/>
        </w:rPr>
        <w:t xml:space="preserve"> at no additional cost.</w:t>
      </w:r>
      <w:r w:rsidR="0073117D" w:rsidRPr="004D0022">
        <w:rPr>
          <w:rFonts w:ascii="Calibri" w:hAnsi="Calibri" w:cs="Calibri"/>
          <w:lang w:val="hu-HU"/>
        </w:rPr>
        <w:t xml:space="preserve"> </w:t>
      </w:r>
      <w:r w:rsidR="0073117D" w:rsidRPr="004D0022">
        <w:rPr>
          <w:rStyle w:val="FootnoteReference"/>
          <w:rFonts w:ascii="Calibri" w:hAnsi="Calibri" w:cs="Calibri"/>
          <w:lang w:val="hu-HU"/>
        </w:rPr>
        <w:footnoteReference w:id="12"/>
      </w:r>
      <w:r w:rsidRPr="004D0022">
        <w:rPr>
          <w:rFonts w:ascii="Calibri" w:hAnsi="Calibri" w:cs="Calibri"/>
          <w:lang w:val="hu-HU"/>
        </w:rPr>
        <w:t xml:space="preserve">  Compared to large farms, family farms provide income for more people, less transport is needed (which means fuel savings), less waste is produced, so more land can be returned to nature, which improves water balance, moderates temperatures and generally makes life on the planet more enjoyable. Bottom line: less chemical-intensive agriculture means better health and less risk of disease, as people in good overall health are less susceptible to any illness, including infectious diseases.</w:t>
      </w:r>
    </w:p>
    <w:p w14:paraId="3363960B" w14:textId="77777777" w:rsidR="00BB37D4" w:rsidRPr="004D0022" w:rsidRDefault="00BB37D4" w:rsidP="00BB37D4">
      <w:pPr>
        <w:pStyle w:val="NoSpacing"/>
        <w:ind w:left="-450" w:right="-360"/>
        <w:rPr>
          <w:rFonts w:ascii="Calibri" w:hAnsi="Calibri" w:cs="Calibri"/>
          <w:lang w:val="hu-HU"/>
        </w:rPr>
      </w:pPr>
    </w:p>
    <w:p w14:paraId="0130ABBE" w14:textId="1913ECC0" w:rsidR="00BB37D4" w:rsidRPr="00BB37D4" w:rsidRDefault="00BB37D4" w:rsidP="00BB37D4">
      <w:pPr>
        <w:pStyle w:val="NoSpacing"/>
        <w:ind w:left="-450" w:right="-360"/>
        <w:rPr>
          <w:lang w:val="hu-HU"/>
        </w:rPr>
      </w:pPr>
      <w:r w:rsidRPr="009F312B">
        <w:rPr>
          <w:rFonts w:ascii="Calibri" w:hAnsi="Calibri" w:cs="Calibri"/>
          <w:b/>
          <w:bCs/>
          <w:lang w:val="hu-HU"/>
        </w:rPr>
        <w:t>The above options are not even mentioned by the WHO. Its lack of information obviously stems from the fact that it is not an agricultural, manufacturing, meteorological or commercial organisation</w:t>
      </w:r>
      <w:r w:rsidRPr="004D0022">
        <w:rPr>
          <w:rFonts w:ascii="Calibri" w:hAnsi="Calibri" w:cs="Calibri"/>
          <w:lang w:val="hu-HU"/>
        </w:rPr>
        <w:t xml:space="preserve"> and there is no need for </w:t>
      </w:r>
      <w:r w:rsidRPr="004D0022">
        <w:rPr>
          <w:rFonts w:ascii="Calibri" w:hAnsi="Calibri" w:cs="Calibri"/>
          <w:lang w:val="hu-HU"/>
        </w:rPr>
        <w:lastRenderedPageBreak/>
        <w:t xml:space="preserve">it to </w:t>
      </w:r>
      <w:r w:rsidRPr="00BB37D4">
        <w:rPr>
          <w:lang w:val="hu-HU"/>
        </w:rPr>
        <w:t xml:space="preserve">deal with issues that are not its mandate, for which it has no expertise and for which other organisations exist. It is therefore </w:t>
      </w:r>
      <w:r w:rsidRPr="009F312B">
        <w:rPr>
          <w:b/>
          <w:bCs/>
          <w:lang w:val="hu-HU"/>
        </w:rPr>
        <w:t xml:space="preserve">unacceptable to base the </w:t>
      </w:r>
      <w:r w:rsidR="00AC2E00">
        <w:rPr>
          <w:b/>
          <w:bCs/>
          <w:lang w:val="hu-HU"/>
        </w:rPr>
        <w:t>P</w:t>
      </w:r>
      <w:r w:rsidRPr="009F312B">
        <w:rPr>
          <w:b/>
          <w:bCs/>
          <w:lang w:val="hu-HU"/>
        </w:rPr>
        <w:t xml:space="preserve">andemic </w:t>
      </w:r>
      <w:r w:rsidR="00AC2E00">
        <w:rPr>
          <w:b/>
          <w:bCs/>
          <w:lang w:val="hu-HU"/>
        </w:rPr>
        <w:t>T</w:t>
      </w:r>
      <w:r w:rsidRPr="009F312B">
        <w:rPr>
          <w:b/>
          <w:bCs/>
          <w:lang w:val="hu-HU"/>
        </w:rPr>
        <w:t xml:space="preserve">reaty and any IHR provisions on the new, vaguely defined </w:t>
      </w:r>
      <w:r w:rsidRPr="009F312B">
        <w:rPr>
          <w:lang w:val="hu-HU"/>
        </w:rPr>
        <w:t>concept of</w:t>
      </w:r>
      <w:r w:rsidRPr="009F312B">
        <w:rPr>
          <w:b/>
          <w:bCs/>
          <w:lang w:val="hu-HU"/>
        </w:rPr>
        <w:t xml:space="preserve"> 'One Health</w:t>
      </w:r>
      <w:r w:rsidRPr="00BB37D4">
        <w:rPr>
          <w:lang w:val="hu-HU"/>
        </w:rPr>
        <w:t xml:space="preserve">' and to </w:t>
      </w:r>
      <w:r w:rsidRPr="00D20261">
        <w:rPr>
          <w:b/>
          <w:bCs/>
          <w:lang w:val="hu-HU"/>
        </w:rPr>
        <w:t>give the WHO Director-General any power under the pretext of 'One Health'</w:t>
      </w:r>
      <w:r w:rsidRPr="00BB37D4">
        <w:rPr>
          <w:lang w:val="hu-HU"/>
        </w:rPr>
        <w:t>.</w:t>
      </w:r>
    </w:p>
    <w:p w14:paraId="43393911" w14:textId="77777777" w:rsidR="00BB37D4" w:rsidRDefault="00BB37D4" w:rsidP="00BB37D4">
      <w:pPr>
        <w:pStyle w:val="NoSpacing"/>
        <w:ind w:left="-450" w:right="-360"/>
        <w:rPr>
          <w:lang w:val="hu-HU"/>
        </w:rPr>
      </w:pPr>
    </w:p>
    <w:p w14:paraId="17B9E274" w14:textId="3311A973" w:rsidR="0073117D" w:rsidRPr="0073117D" w:rsidRDefault="0073117D" w:rsidP="0073117D">
      <w:pPr>
        <w:pStyle w:val="NoSpacing"/>
        <w:ind w:left="-450" w:right="-360"/>
        <w:rPr>
          <w:b/>
          <w:bCs/>
          <w:sz w:val="28"/>
          <w:szCs w:val="28"/>
          <w:lang w:val="hu-HU"/>
        </w:rPr>
      </w:pPr>
      <w:r w:rsidRPr="0073117D">
        <w:rPr>
          <w:b/>
          <w:bCs/>
          <w:sz w:val="28"/>
          <w:szCs w:val="28"/>
          <w:lang w:val="hu-HU"/>
        </w:rPr>
        <w:t xml:space="preserve">Can we trust the mainstream publications of life science or climate science? </w:t>
      </w:r>
    </w:p>
    <w:p w14:paraId="51312A98" w14:textId="77777777" w:rsidR="0073117D" w:rsidRPr="0073117D" w:rsidRDefault="0073117D" w:rsidP="0073117D">
      <w:pPr>
        <w:pStyle w:val="NoSpacing"/>
        <w:ind w:left="-450" w:right="-360"/>
        <w:rPr>
          <w:lang w:val="hu-HU"/>
        </w:rPr>
      </w:pPr>
    </w:p>
    <w:p w14:paraId="7CACCB75" w14:textId="15976687" w:rsidR="0073117D" w:rsidRDefault="0073117D" w:rsidP="0073117D">
      <w:pPr>
        <w:pStyle w:val="NoSpacing"/>
        <w:ind w:left="-450" w:right="-360"/>
        <w:rPr>
          <w:lang w:val="hu-HU"/>
        </w:rPr>
      </w:pPr>
      <w:r w:rsidRPr="0073117D">
        <w:rPr>
          <w:lang w:val="hu-HU"/>
        </w:rPr>
        <w:t xml:space="preserve">Richard Horton, editor of The Lancet (a leading medical journal) </w:t>
      </w:r>
      <w:hyperlink r:id="rId20" w:history="1">
        <w:r w:rsidR="007560FF">
          <w:rPr>
            <w:rStyle w:val="Hyperlink"/>
            <w:lang w:val="hu-HU"/>
          </w:rPr>
          <w:t>wrote</w:t>
        </w:r>
      </w:hyperlink>
      <w:r w:rsidR="007560FF">
        <w:rPr>
          <w:lang w:val="hu-HU"/>
        </w:rPr>
        <w:t xml:space="preserve"> in 2015</w:t>
      </w:r>
      <w:r>
        <w:rPr>
          <w:lang w:val="hu-HU"/>
        </w:rPr>
        <w:t xml:space="preserve"> :</w:t>
      </w:r>
    </w:p>
    <w:p w14:paraId="152EC0D8" w14:textId="77777777" w:rsidR="0073117D" w:rsidRDefault="0073117D" w:rsidP="0073117D">
      <w:pPr>
        <w:pStyle w:val="NoSpacing"/>
        <w:ind w:left="-450" w:right="-360"/>
        <w:rPr>
          <w:lang w:val="hu-HU"/>
        </w:rPr>
      </w:pPr>
    </w:p>
    <w:p w14:paraId="1450D723" w14:textId="53B7B46E" w:rsidR="0073117D" w:rsidRPr="0073117D" w:rsidRDefault="0073117D" w:rsidP="0073117D">
      <w:pPr>
        <w:pStyle w:val="NoSpacing"/>
        <w:ind w:left="-90"/>
        <w:rPr>
          <w:rFonts w:ascii="Cambria" w:hAnsi="Cambria"/>
          <w:iCs/>
          <w:color w:val="212121"/>
          <w:shd w:val="clear" w:color="auto" w:fill="FFFFFF"/>
        </w:rPr>
      </w:pPr>
      <w:r>
        <w:rPr>
          <w:rFonts w:ascii="Cambria" w:hAnsi="Cambria"/>
          <w:i/>
          <w:color w:val="212121"/>
          <w:shd w:val="clear" w:color="auto" w:fill="FFFFFF"/>
        </w:rPr>
        <w:t>“The case against science is straightforward: much of the scientific literature, perhaps half, may simply be untrue. Afflicted by studies with small sample sizes, tiny effects, invalid exploratory analyses, and flagrant conflicts of interest, together with an obsession for pursuing fashionable trends of dubious importance, science has taken a turn towards darkness”.</w:t>
      </w:r>
      <w:r>
        <w:rPr>
          <w:rFonts w:ascii="Cambria" w:hAnsi="Cambria"/>
          <w:iCs/>
          <w:color w:val="212121"/>
          <w:shd w:val="clear" w:color="auto" w:fill="FFFFFF"/>
        </w:rPr>
        <w:t xml:space="preserve"> </w:t>
      </w:r>
      <w:r>
        <w:rPr>
          <w:rStyle w:val="FootnoteReference"/>
          <w:rFonts w:ascii="Cambria" w:hAnsi="Cambria"/>
          <w:iCs/>
          <w:color w:val="212121"/>
          <w:shd w:val="clear" w:color="auto" w:fill="FFFFFF"/>
        </w:rPr>
        <w:footnoteReference w:id="13"/>
      </w:r>
    </w:p>
    <w:p w14:paraId="5C2A8C14" w14:textId="77777777" w:rsidR="0073117D" w:rsidRDefault="0073117D" w:rsidP="0073117D">
      <w:pPr>
        <w:pStyle w:val="NoSpacing"/>
        <w:ind w:left="-450" w:right="-360"/>
        <w:rPr>
          <w:rFonts w:ascii="Cambria" w:hAnsi="Cambria"/>
          <w:i/>
          <w:color w:val="212121"/>
          <w:shd w:val="clear" w:color="auto" w:fill="FFFFFF"/>
        </w:rPr>
      </w:pPr>
    </w:p>
    <w:p w14:paraId="089DF283" w14:textId="4F6A1041" w:rsidR="0073117D" w:rsidRPr="00D20261" w:rsidRDefault="0073117D" w:rsidP="0073117D">
      <w:pPr>
        <w:pStyle w:val="NoSpacing"/>
        <w:ind w:left="-450" w:right="-360"/>
        <w:rPr>
          <w:rFonts w:ascii="Calibri" w:hAnsi="Calibri" w:cs="Calibri"/>
          <w:iCs/>
          <w:lang w:val="hu-HU"/>
        </w:rPr>
      </w:pPr>
      <w:r w:rsidRPr="00D20261">
        <w:rPr>
          <w:rFonts w:ascii="Calibri" w:hAnsi="Calibri" w:cs="Calibri"/>
          <w:iCs/>
          <w:lang w:val="hu-HU"/>
        </w:rPr>
        <w:t>A prime example of the WHO's general attitude of not looking at the consequences is its strong push for vaccination. Their attitude is based on the belief that vaccines have eliminated epidemics. They ignore studies such as the one in which Danish doctors checked the results of vaccination in Guinea-Bissau. The doctors found the following:</w:t>
      </w:r>
    </w:p>
    <w:p w14:paraId="64804290" w14:textId="77777777" w:rsidR="0073117D" w:rsidRDefault="0073117D" w:rsidP="0073117D">
      <w:pPr>
        <w:pStyle w:val="NoSpacing"/>
        <w:ind w:left="-450" w:right="-360"/>
        <w:rPr>
          <w:iCs/>
          <w:lang w:val="hu-HU"/>
        </w:rPr>
      </w:pPr>
    </w:p>
    <w:p w14:paraId="44DFED7C" w14:textId="687EEB97" w:rsidR="00320BD3" w:rsidRDefault="00320BD3" w:rsidP="0079346F">
      <w:pPr>
        <w:pStyle w:val="NoSpacing"/>
        <w:ind w:left="-90"/>
        <w:rPr>
          <w:i/>
        </w:rPr>
      </w:pPr>
      <w:r>
        <w:rPr>
          <w:rFonts w:ascii="Cambria" w:hAnsi="Cambria"/>
          <w:iCs/>
        </w:rPr>
        <w:t>“</w:t>
      </w:r>
      <w:r w:rsidRPr="00320BD3">
        <w:rPr>
          <w:rFonts w:ascii="Cambria" w:hAnsi="Cambria"/>
          <w:i/>
        </w:rPr>
        <w:t>Children who were just over 3 months old at the time of the tri-monthly weighing sessions were vaccinated at that age; those who were just below 3 months old would only be vaccinated for the first time at almost 6 months of age. In this “natural experiment,” DTP-</w:t>
      </w:r>
      <w:r w:rsidRPr="00D20261">
        <w:rPr>
          <w:rFonts w:ascii="Cambria" w:hAnsi="Cambria"/>
          <w:b/>
          <w:bCs/>
          <w:i/>
        </w:rPr>
        <w:t xml:space="preserve">vaccinated children had fivefold higher mortality </w:t>
      </w:r>
      <w:r w:rsidRPr="00320BD3">
        <w:rPr>
          <w:rFonts w:ascii="Cambria" w:hAnsi="Cambria"/>
          <w:i/>
        </w:rPr>
        <w:t xml:space="preserve">between 3 and 6 months of age than children not yet vaccinated with DTP. </w:t>
      </w:r>
      <w:hyperlink r:id="rId21" w:history="1">
        <w:r w:rsidR="0073117D" w:rsidRPr="00320BD3">
          <w:rPr>
            <w:rStyle w:val="Hyperlink"/>
            <w:rFonts w:ascii="Georgia" w:eastAsia="Times New Roman" w:hAnsi="Georgia" w:cs="Calibri"/>
            <w:i/>
            <w:sz w:val="20"/>
            <w:szCs w:val="20"/>
          </w:rPr>
          <w:t>Volume 6 - 2018</w:t>
        </w:r>
      </w:hyperlink>
      <w:r w:rsidR="0073117D" w:rsidRPr="00320BD3">
        <w:rPr>
          <w:rFonts w:ascii="Georgia" w:eastAsia="Times New Roman" w:hAnsi="Georgia" w:cs="Calibri"/>
          <w:i/>
          <w:color w:val="282828"/>
          <w:sz w:val="20"/>
          <w:szCs w:val="20"/>
        </w:rPr>
        <w:t xml:space="preserve"> Evidence of Increase in Mortality After the Introduction of Diphtheria–Tetanus–Pertussis Vaccine to Children Aged 6–35 Months in Guinea-Bissau: A Time for Reflection?”</w:t>
      </w:r>
      <w:r w:rsidR="0073117D">
        <w:rPr>
          <w:rFonts w:ascii="Georgia" w:eastAsia="Times New Roman" w:hAnsi="Georgia" w:cs="Calibri"/>
          <w:color w:val="282828"/>
          <w:sz w:val="20"/>
          <w:szCs w:val="20"/>
        </w:rPr>
        <w:t> </w:t>
      </w:r>
      <w:r>
        <w:rPr>
          <w:rStyle w:val="FootnoteReference"/>
          <w:rFonts w:ascii="Georgia" w:eastAsia="Times New Roman" w:hAnsi="Georgia" w:cs="Calibri"/>
          <w:color w:val="282828"/>
          <w:sz w:val="20"/>
          <w:szCs w:val="20"/>
        </w:rPr>
        <w:footnoteReference w:id="14"/>
      </w:r>
      <w:r>
        <w:rPr>
          <w:rFonts w:ascii="Georgia" w:eastAsia="Times New Roman" w:hAnsi="Georgia" w:cs="Calibri"/>
          <w:color w:val="282828"/>
          <w:sz w:val="20"/>
          <w:szCs w:val="20"/>
        </w:rPr>
        <w:t xml:space="preserve"> </w:t>
      </w:r>
      <w:r>
        <w:rPr>
          <w:i/>
        </w:rPr>
        <w:t>(</w:t>
      </w:r>
      <w:r w:rsidRPr="00D4589F">
        <w:rPr>
          <w:i/>
        </w:rPr>
        <w:t>Emphasis added</w:t>
      </w:r>
      <w:r>
        <w:rPr>
          <w:i/>
        </w:rPr>
        <w:t>)</w:t>
      </w:r>
    </w:p>
    <w:p w14:paraId="5456F945" w14:textId="77777777" w:rsidR="00B82AEC" w:rsidRDefault="00B82AEC" w:rsidP="00B82AEC">
      <w:pPr>
        <w:pStyle w:val="NoSpacing"/>
        <w:ind w:left="-90" w:right="-360"/>
        <w:rPr>
          <w:i/>
        </w:rPr>
      </w:pPr>
    </w:p>
    <w:p w14:paraId="1773371F" w14:textId="3F81B5A7" w:rsidR="00B82AEC" w:rsidRPr="00D20261" w:rsidRDefault="00B82AEC" w:rsidP="00B82AEC">
      <w:pPr>
        <w:pStyle w:val="NoSpacing"/>
        <w:ind w:left="-450" w:right="-360"/>
        <w:rPr>
          <w:rFonts w:ascii="Calibri" w:hAnsi="Calibri" w:cs="Calibri"/>
          <w:iCs/>
        </w:rPr>
      </w:pPr>
      <w:r w:rsidRPr="00D20261">
        <w:rPr>
          <w:rFonts w:ascii="Calibri" w:hAnsi="Calibri" w:cs="Calibri"/>
          <w:iCs/>
        </w:rPr>
        <w:t xml:space="preserve">The </w:t>
      </w:r>
      <w:hyperlink r:id="rId22" w:history="1">
        <w:r w:rsidRPr="00D20261">
          <w:rPr>
            <w:rStyle w:val="Hyperlink"/>
            <w:rFonts w:ascii="Calibri" w:hAnsi="Calibri" w:cs="Calibri"/>
            <w:iCs/>
          </w:rPr>
          <w:t>following statement</w:t>
        </w:r>
      </w:hyperlink>
      <w:r w:rsidRPr="00D20261">
        <w:rPr>
          <w:rFonts w:ascii="Calibri" w:hAnsi="Calibri" w:cs="Calibri"/>
          <w:iCs/>
        </w:rPr>
        <w:t xml:space="preserve"> is also thought-provoking:</w:t>
      </w:r>
    </w:p>
    <w:p w14:paraId="4911652F" w14:textId="77777777" w:rsidR="00B82AEC" w:rsidRDefault="00B82AEC" w:rsidP="00B82AEC">
      <w:pPr>
        <w:pStyle w:val="NoSpacing"/>
        <w:ind w:left="-450" w:right="-360"/>
        <w:rPr>
          <w:iCs/>
        </w:rPr>
      </w:pPr>
    </w:p>
    <w:p w14:paraId="7877CCC9" w14:textId="280EC638" w:rsidR="00B82AEC" w:rsidRDefault="00B82AEC" w:rsidP="0079346F">
      <w:pPr>
        <w:pStyle w:val="NoSpacing"/>
        <w:ind w:left="-180"/>
        <w:rPr>
          <w:i/>
        </w:rPr>
      </w:pPr>
      <w:r w:rsidRPr="00B82AEC">
        <w:rPr>
          <w:rFonts w:ascii="Cambria" w:hAnsi="Cambria"/>
          <w:i/>
          <w:iCs/>
        </w:rPr>
        <w:t xml:space="preserve">“….the first few months of the Covid pandemic seems to confirm this link; </w:t>
      </w:r>
      <w:r w:rsidRPr="00D20261">
        <w:rPr>
          <w:rFonts w:ascii="Cambria" w:hAnsi="Cambria"/>
          <w:b/>
          <w:bCs/>
          <w:i/>
          <w:iCs/>
        </w:rPr>
        <w:t>the death rate for American children dropped during lockdowns when many parents were unable to take their children for their scheduled vaccinations</w:t>
      </w:r>
      <w:r w:rsidRPr="00B82AEC">
        <w:rPr>
          <w:rFonts w:ascii="Cambria" w:hAnsi="Cambria"/>
          <w:i/>
          <w:iCs/>
        </w:rPr>
        <w:t xml:space="preserve">. During this period </w:t>
      </w:r>
      <w:r w:rsidRPr="00D20261">
        <w:rPr>
          <w:rFonts w:ascii="Cambria" w:hAnsi="Cambria"/>
          <w:b/>
          <w:bCs/>
          <w:i/>
          <w:iCs/>
        </w:rPr>
        <w:t>childhood deaths dropped by 30%</w:t>
      </w:r>
      <w:r w:rsidRPr="00B82AEC">
        <w:rPr>
          <w:rFonts w:ascii="Cambria" w:hAnsi="Cambria"/>
          <w:i/>
          <w:iCs/>
        </w:rPr>
        <w:t xml:space="preserve"> going from an average of seven hundred deaths per week to fewer than five hundred during the months of April and May 2020.”</w:t>
      </w:r>
      <w:r w:rsidR="0079346F">
        <w:rPr>
          <w:rFonts w:ascii="Cambria" w:hAnsi="Cambria"/>
          <w:i/>
          <w:iCs/>
        </w:rPr>
        <w:t xml:space="preserve"> </w:t>
      </w:r>
      <w:r w:rsidR="0079346F">
        <w:rPr>
          <w:rStyle w:val="FootnoteReference"/>
          <w:rFonts w:ascii="Cambria" w:hAnsi="Cambria"/>
          <w:i/>
          <w:iCs/>
        </w:rPr>
        <w:footnoteReference w:id="15"/>
      </w:r>
      <w:r w:rsidR="0079346F">
        <w:rPr>
          <w:rFonts w:ascii="Cambria" w:hAnsi="Cambria"/>
          <w:i/>
          <w:iCs/>
        </w:rPr>
        <w:t xml:space="preserve"> </w:t>
      </w:r>
      <w:r w:rsidR="0079346F">
        <w:rPr>
          <w:i/>
        </w:rPr>
        <w:t>(</w:t>
      </w:r>
      <w:r w:rsidR="0079346F" w:rsidRPr="00D4589F">
        <w:rPr>
          <w:i/>
        </w:rPr>
        <w:t>Emphasis added</w:t>
      </w:r>
      <w:r w:rsidR="0079346F">
        <w:rPr>
          <w:i/>
        </w:rPr>
        <w:t>)</w:t>
      </w:r>
    </w:p>
    <w:p w14:paraId="14F40A36" w14:textId="77777777" w:rsidR="0079346F" w:rsidRDefault="0079346F" w:rsidP="0079346F">
      <w:pPr>
        <w:pStyle w:val="NoSpacing"/>
        <w:ind w:left="-180"/>
        <w:rPr>
          <w:rFonts w:ascii="Cambria" w:hAnsi="Cambria"/>
        </w:rPr>
      </w:pPr>
    </w:p>
    <w:p w14:paraId="7ED63470" w14:textId="77777777" w:rsidR="0079346F" w:rsidRPr="0079346F" w:rsidRDefault="0079346F" w:rsidP="0079346F">
      <w:pPr>
        <w:pStyle w:val="NoSpacing"/>
        <w:ind w:left="-450" w:right="-450"/>
        <w:rPr>
          <w:rFonts w:ascii="Calibri" w:hAnsi="Calibri" w:cs="Calibri"/>
        </w:rPr>
      </w:pPr>
      <w:r w:rsidRPr="0079346F">
        <w:rPr>
          <w:rFonts w:ascii="Calibri" w:hAnsi="Calibri" w:cs="Calibri"/>
        </w:rPr>
        <w:t>The WHO, despite the above, is unreservedly pushing for more widespread use of vaccines.</w:t>
      </w:r>
    </w:p>
    <w:p w14:paraId="7AA6AB63" w14:textId="77777777" w:rsidR="0079346F" w:rsidRPr="0079346F" w:rsidRDefault="0079346F" w:rsidP="0079346F">
      <w:pPr>
        <w:pStyle w:val="NoSpacing"/>
        <w:ind w:left="-450" w:right="-450"/>
        <w:rPr>
          <w:rFonts w:ascii="Calibri" w:hAnsi="Calibri" w:cs="Calibri"/>
        </w:rPr>
      </w:pPr>
    </w:p>
    <w:p w14:paraId="1E25533A" w14:textId="475030D0" w:rsidR="0079346F" w:rsidRDefault="0079346F" w:rsidP="0079346F">
      <w:pPr>
        <w:pStyle w:val="NoSpacing"/>
        <w:ind w:left="-450" w:right="-450"/>
        <w:rPr>
          <w:rFonts w:ascii="Calibri" w:hAnsi="Calibri" w:cs="Calibri"/>
        </w:rPr>
      </w:pPr>
      <w:r w:rsidRPr="0079346F">
        <w:rPr>
          <w:rFonts w:ascii="Calibri" w:hAnsi="Calibri" w:cs="Calibri"/>
        </w:rPr>
        <w:t xml:space="preserve">Compare these articles with the </w:t>
      </w:r>
      <w:hyperlink r:id="rId23" w:history="1">
        <w:r w:rsidRPr="0079346F">
          <w:rPr>
            <w:rStyle w:val="Hyperlink"/>
            <w:rFonts w:ascii="Calibri" w:hAnsi="Calibri" w:cs="Calibri"/>
          </w:rPr>
          <w:t>words</w:t>
        </w:r>
      </w:hyperlink>
      <w:r w:rsidRPr="0079346F">
        <w:rPr>
          <w:rFonts w:ascii="Calibri" w:hAnsi="Calibri" w:cs="Calibri"/>
        </w:rPr>
        <w:t xml:space="preserve"> of </w:t>
      </w:r>
      <w:r w:rsidRPr="007560FF">
        <w:rPr>
          <w:rFonts w:ascii="Calibri" w:hAnsi="Calibri" w:cs="Calibri"/>
          <w:b/>
          <w:bCs/>
        </w:rPr>
        <w:t>Bill Gates</w:t>
      </w:r>
      <w:r w:rsidRPr="0079346F">
        <w:rPr>
          <w:rFonts w:ascii="Calibri" w:hAnsi="Calibri" w:cs="Calibri"/>
        </w:rPr>
        <w:t xml:space="preserve"> (one of the WHO's biggest supporters and a notorious vaccine advocate) at a TEDX talk in 2010:</w:t>
      </w:r>
    </w:p>
    <w:p w14:paraId="5FA2035C" w14:textId="77777777" w:rsidR="0079346F" w:rsidRDefault="0079346F" w:rsidP="0079346F">
      <w:pPr>
        <w:pStyle w:val="NoSpacing"/>
        <w:ind w:left="-450" w:right="-450"/>
        <w:rPr>
          <w:rFonts w:ascii="Calibri" w:hAnsi="Calibri" w:cs="Calibri"/>
        </w:rPr>
      </w:pPr>
    </w:p>
    <w:p w14:paraId="65E17F31" w14:textId="2C6E3886" w:rsidR="0079346F" w:rsidRPr="0079346F" w:rsidRDefault="0079346F" w:rsidP="0079346F">
      <w:pPr>
        <w:jc w:val="both"/>
        <w:rPr>
          <w:iCs/>
        </w:rPr>
      </w:pPr>
      <w:r>
        <w:rPr>
          <w:i/>
        </w:rPr>
        <w:t xml:space="preserve"> “The world today has 6.8 billion people. That's headed up to about nine billion. Now, if we do a really great job on new vaccines, health care, reproductive health services, we could lower that by, perhaps, 10 or 15 percent.” </w:t>
      </w:r>
      <w:r>
        <w:rPr>
          <w:rStyle w:val="FootnoteReference"/>
          <w:i/>
        </w:rPr>
        <w:footnoteReference w:id="16"/>
      </w:r>
    </w:p>
    <w:p w14:paraId="4451F3BC" w14:textId="5C5794F1" w:rsidR="00BE5572" w:rsidRPr="00BE5572" w:rsidRDefault="00BE5572" w:rsidP="0079346F">
      <w:pPr>
        <w:pStyle w:val="NoSpacing"/>
        <w:ind w:left="-450" w:right="-450"/>
        <w:rPr>
          <w:rFonts w:ascii="Calibri" w:hAnsi="Calibri" w:cs="Calibri"/>
          <w:b/>
          <w:bCs/>
          <w:sz w:val="28"/>
          <w:szCs w:val="28"/>
        </w:rPr>
      </w:pPr>
      <w:r w:rsidRPr="00BE5572">
        <w:rPr>
          <w:rFonts w:ascii="Calibri" w:hAnsi="Calibri" w:cs="Calibri"/>
          <w:b/>
          <w:bCs/>
          <w:sz w:val="28"/>
          <w:szCs w:val="28"/>
        </w:rPr>
        <w:lastRenderedPageBreak/>
        <w:t>Shall we trust the WHO?</w:t>
      </w:r>
    </w:p>
    <w:p w14:paraId="33446A78" w14:textId="04CC065E" w:rsidR="00C42314" w:rsidRPr="00C42314" w:rsidRDefault="00C42314" w:rsidP="00C42314">
      <w:pPr>
        <w:spacing w:before="100" w:beforeAutospacing="1" w:after="100" w:afterAutospacing="1" w:line="240" w:lineRule="auto"/>
        <w:jc w:val="both"/>
        <w:rPr>
          <w:rFonts w:ascii="Cambria" w:eastAsia="Times New Roman" w:hAnsi="Cambria" w:cstheme="minorHAnsi"/>
        </w:rPr>
      </w:pPr>
      <w:r w:rsidRPr="00C42314">
        <w:rPr>
          <w:rFonts w:ascii="Cambria" w:eastAsia="Times New Roman" w:hAnsi="Cambria" w:cstheme="minorHAnsi"/>
          <w:i/>
          <w:iCs/>
        </w:rPr>
        <w:t xml:space="preserve">“Cases of novel coronavirus (nCoV) were first detected in China in December 2019, with the virus spreading rapidly to other countries across the world. This led WHO </w:t>
      </w:r>
      <w:hyperlink r:id="rId24" w:history="1">
        <w:r w:rsidRPr="00BE5572">
          <w:rPr>
            <w:rStyle w:val="Hyperlink"/>
            <w:rFonts w:ascii="Cambria" w:eastAsia="Times New Roman" w:hAnsi="Cambria" w:cstheme="minorHAnsi"/>
            <w:i/>
            <w:iCs/>
          </w:rPr>
          <w:t>to declare</w:t>
        </w:r>
      </w:hyperlink>
      <w:r w:rsidRPr="00C42314">
        <w:rPr>
          <w:rFonts w:ascii="Cambria" w:eastAsia="Times New Roman" w:hAnsi="Cambria" w:cstheme="minorHAnsi"/>
          <w:i/>
          <w:iCs/>
        </w:rPr>
        <w:t xml:space="preserve"> a Public Health Emergency of International Concern (</w:t>
      </w:r>
      <w:r w:rsidRPr="007560FF">
        <w:rPr>
          <w:rFonts w:ascii="Cambria" w:eastAsia="Times New Roman" w:hAnsi="Cambria" w:cstheme="minorHAnsi"/>
          <w:b/>
          <w:bCs/>
          <w:i/>
          <w:iCs/>
        </w:rPr>
        <w:t>PHEIC</w:t>
      </w:r>
      <w:r w:rsidRPr="00C42314">
        <w:rPr>
          <w:rFonts w:ascii="Cambria" w:eastAsia="Times New Roman" w:hAnsi="Cambria" w:cstheme="minorHAnsi"/>
          <w:i/>
          <w:iCs/>
        </w:rPr>
        <w:t>) on 30 January 2020 and to characterize the outbreak as a pandemic on 11 March 2020.”</w:t>
      </w:r>
      <w:r>
        <w:rPr>
          <w:rFonts w:ascii="Cambria" w:eastAsia="Times New Roman" w:hAnsi="Cambria" w:cstheme="minorHAnsi"/>
          <w:i/>
          <w:iCs/>
        </w:rPr>
        <w:t xml:space="preserve"> </w:t>
      </w:r>
      <w:r>
        <w:rPr>
          <w:rStyle w:val="FootnoteReference"/>
          <w:rFonts w:ascii="Cambria" w:eastAsia="Times New Roman" w:hAnsi="Cambria" w:cstheme="minorHAnsi"/>
          <w:i/>
          <w:iCs/>
        </w:rPr>
        <w:footnoteReference w:id="17"/>
      </w:r>
      <w:r w:rsidR="007560FF">
        <w:rPr>
          <w:rFonts w:ascii="Cambria" w:eastAsia="Times New Roman" w:hAnsi="Cambria" w:cstheme="minorHAnsi"/>
          <w:i/>
          <w:iCs/>
        </w:rPr>
        <w:t xml:space="preserve"> </w:t>
      </w:r>
      <w:r w:rsidR="007560FF">
        <w:rPr>
          <w:i/>
        </w:rPr>
        <w:t>(</w:t>
      </w:r>
      <w:r w:rsidR="007560FF" w:rsidRPr="00D4589F">
        <w:rPr>
          <w:i/>
        </w:rPr>
        <w:t>Emphasis added</w:t>
      </w:r>
      <w:r w:rsidR="007560FF">
        <w:rPr>
          <w:i/>
        </w:rPr>
        <w:t>)</w:t>
      </w:r>
    </w:p>
    <w:p w14:paraId="4B9680C0" w14:textId="778F77D7" w:rsidR="00C42314" w:rsidRPr="00C42314" w:rsidRDefault="00C42314" w:rsidP="00C42314">
      <w:pPr>
        <w:jc w:val="both"/>
        <w:rPr>
          <w:rFonts w:ascii="Cambria" w:hAnsi="Cambria" w:cstheme="minorHAnsi"/>
          <w:shd w:val="clear" w:color="auto" w:fill="FFFFFF"/>
        </w:rPr>
      </w:pPr>
      <w:r w:rsidRPr="00C42314">
        <w:rPr>
          <w:rFonts w:ascii="Cambria" w:hAnsi="Cambria" w:cstheme="minorHAnsi"/>
          <w:i/>
          <w:iCs/>
        </w:rPr>
        <w:t>“</w:t>
      </w:r>
      <w:r w:rsidRPr="00C42314">
        <w:rPr>
          <w:rFonts w:ascii="Cambria" w:hAnsi="Cambria" w:cstheme="minorHAnsi"/>
          <w:i/>
          <w:iCs/>
          <w:shd w:val="clear" w:color="auto" w:fill="FFFFFF"/>
        </w:rPr>
        <w:t xml:space="preserve">There are now more than 118,000 cases in 114 countries, and 4,291 people have </w:t>
      </w:r>
      <w:hyperlink r:id="rId25" w:history="1">
        <w:r w:rsidRPr="00BE5572">
          <w:rPr>
            <w:rStyle w:val="Hyperlink"/>
            <w:rFonts w:ascii="Cambria" w:hAnsi="Cambria" w:cstheme="minorHAnsi"/>
            <w:i/>
            <w:iCs/>
            <w:shd w:val="clear" w:color="auto" w:fill="FFFFFF"/>
          </w:rPr>
          <w:t>lost their lives</w:t>
        </w:r>
      </w:hyperlink>
      <w:r w:rsidRPr="00C42314">
        <w:rPr>
          <w:rFonts w:ascii="Cambria" w:hAnsi="Cambria" w:cstheme="minorHAnsi"/>
          <w:i/>
          <w:iCs/>
          <w:shd w:val="clear" w:color="auto" w:fill="FFFFFF"/>
        </w:rPr>
        <w:t xml:space="preserve">.” </w:t>
      </w:r>
      <w:r>
        <w:rPr>
          <w:rStyle w:val="FootnoteReference"/>
          <w:rFonts w:ascii="Cambria" w:hAnsi="Cambria" w:cstheme="minorHAnsi"/>
          <w:i/>
          <w:iCs/>
          <w:shd w:val="clear" w:color="auto" w:fill="FFFFFF"/>
        </w:rPr>
        <w:footnoteReference w:id="18"/>
      </w:r>
    </w:p>
    <w:p w14:paraId="62085C9A" w14:textId="77777777" w:rsidR="00AC2E00" w:rsidRDefault="00AC2E00" w:rsidP="00BE5572">
      <w:pPr>
        <w:pStyle w:val="NoSpacing"/>
        <w:ind w:left="-360" w:right="-450"/>
        <w:rPr>
          <w:rFonts w:ascii="Calibri" w:hAnsi="Calibri" w:cs="Calibri"/>
          <w:b/>
          <w:bCs/>
        </w:rPr>
      </w:pPr>
    </w:p>
    <w:p w14:paraId="1C436073" w14:textId="1B7B3E0E" w:rsidR="00BE5572" w:rsidRPr="00BE5572" w:rsidRDefault="00BE5572" w:rsidP="00BE5572">
      <w:pPr>
        <w:pStyle w:val="NoSpacing"/>
        <w:ind w:left="-360" w:right="-450"/>
        <w:rPr>
          <w:rFonts w:ascii="Calibri" w:hAnsi="Calibri" w:cs="Calibri"/>
        </w:rPr>
      </w:pPr>
      <w:r w:rsidRPr="007560FF">
        <w:rPr>
          <w:rFonts w:ascii="Calibri" w:hAnsi="Calibri" w:cs="Calibri"/>
          <w:b/>
          <w:bCs/>
        </w:rPr>
        <w:t>Please note</w:t>
      </w:r>
      <w:r w:rsidRPr="00BE5572">
        <w:rPr>
          <w:rFonts w:ascii="Calibri" w:hAnsi="Calibri" w:cs="Calibri"/>
        </w:rPr>
        <w:t xml:space="preserve">: the </w:t>
      </w:r>
      <w:r w:rsidRPr="007560FF">
        <w:rPr>
          <w:rFonts w:ascii="Calibri" w:hAnsi="Calibri" w:cs="Calibri"/>
          <w:b/>
          <w:bCs/>
        </w:rPr>
        <w:t>WHO Director-General</w:t>
      </w:r>
      <w:r w:rsidRPr="00BE5572">
        <w:rPr>
          <w:rFonts w:ascii="Calibri" w:hAnsi="Calibri" w:cs="Calibri"/>
        </w:rPr>
        <w:t xml:space="preserve"> has </w:t>
      </w:r>
      <w:r w:rsidRPr="007560FF">
        <w:rPr>
          <w:rFonts w:ascii="Calibri" w:hAnsi="Calibri" w:cs="Calibri"/>
          <w:b/>
          <w:bCs/>
        </w:rPr>
        <w:t>declared</w:t>
      </w:r>
      <w:r w:rsidRPr="00BE5572">
        <w:rPr>
          <w:rFonts w:ascii="Calibri" w:hAnsi="Calibri" w:cs="Calibri"/>
        </w:rPr>
        <w:t xml:space="preserve"> a PHEIC </w:t>
      </w:r>
      <w:r w:rsidRPr="007560FF">
        <w:rPr>
          <w:rFonts w:ascii="Calibri" w:hAnsi="Calibri" w:cs="Calibri"/>
          <w:b/>
          <w:bCs/>
        </w:rPr>
        <w:t>after</w:t>
      </w:r>
      <w:r w:rsidRPr="00BE5572">
        <w:rPr>
          <w:rFonts w:ascii="Calibri" w:hAnsi="Calibri" w:cs="Calibri"/>
        </w:rPr>
        <w:t>, as they write, "</w:t>
      </w:r>
      <w:r w:rsidRPr="007560FF">
        <w:rPr>
          <w:rFonts w:ascii="Calibri" w:hAnsi="Calibri" w:cs="Calibri"/>
          <w:b/>
          <w:bCs/>
        </w:rPr>
        <w:t>4,291 people have lost their lives" allegedly due to SARS-CoV-2 in about 3 months</w:t>
      </w:r>
      <w:r w:rsidRPr="00BE5572">
        <w:rPr>
          <w:rFonts w:ascii="Calibri" w:hAnsi="Calibri" w:cs="Calibri"/>
        </w:rPr>
        <w:t>.</w:t>
      </w:r>
    </w:p>
    <w:p w14:paraId="63AA5D67" w14:textId="77777777" w:rsidR="00FF284F" w:rsidRDefault="00FF284F" w:rsidP="00BE5572">
      <w:pPr>
        <w:pStyle w:val="NoSpacing"/>
        <w:ind w:left="-360" w:right="-450"/>
        <w:rPr>
          <w:rFonts w:ascii="Calibri" w:hAnsi="Calibri" w:cs="Calibri"/>
        </w:rPr>
      </w:pPr>
    </w:p>
    <w:p w14:paraId="77A68638" w14:textId="595FB32A" w:rsidR="00BE5572" w:rsidRDefault="00BE5572" w:rsidP="00BE5572">
      <w:pPr>
        <w:pStyle w:val="NoSpacing"/>
        <w:ind w:left="-360" w:right="-450"/>
        <w:rPr>
          <w:rFonts w:ascii="Calibri" w:hAnsi="Calibri" w:cs="Calibri"/>
        </w:rPr>
      </w:pPr>
      <w:r w:rsidRPr="00BE5572">
        <w:rPr>
          <w:rFonts w:ascii="Calibri" w:hAnsi="Calibri" w:cs="Calibri"/>
        </w:rPr>
        <w:t xml:space="preserve">Now please </w:t>
      </w:r>
      <w:hyperlink r:id="rId26" w:history="1">
        <w:r w:rsidRPr="00BE5572">
          <w:rPr>
            <w:rStyle w:val="Hyperlink"/>
            <w:rFonts w:ascii="Calibri" w:hAnsi="Calibri" w:cs="Calibri"/>
          </w:rPr>
          <w:t>visit this website</w:t>
        </w:r>
      </w:hyperlink>
      <w:r w:rsidRPr="00BE5572">
        <w:rPr>
          <w:rFonts w:ascii="Calibri" w:hAnsi="Calibri" w:cs="Calibri"/>
        </w:rPr>
        <w:t>, or see the following graph based on UN data</w:t>
      </w:r>
      <w:r>
        <w:rPr>
          <w:rFonts w:ascii="Calibri" w:hAnsi="Calibri" w:cs="Calibri"/>
        </w:rPr>
        <w:t xml:space="preserve"> </w:t>
      </w:r>
      <w:r>
        <w:rPr>
          <w:rStyle w:val="FootnoteReference"/>
          <w:rFonts w:ascii="Calibri" w:hAnsi="Calibri" w:cs="Calibri"/>
        </w:rPr>
        <w:footnoteReference w:id="19"/>
      </w:r>
      <w:r w:rsidRPr="00BE5572">
        <w:rPr>
          <w:rFonts w:ascii="Calibri" w:hAnsi="Calibri" w:cs="Calibri"/>
        </w:rPr>
        <w:t xml:space="preserve">, where you can see, that </w:t>
      </w:r>
      <w:r w:rsidR="00AC2E00">
        <w:rPr>
          <w:rFonts w:ascii="Calibri" w:hAnsi="Calibri" w:cs="Calibri"/>
        </w:rPr>
        <w:t>our</w:t>
      </w:r>
      <w:r w:rsidRPr="00BE5572">
        <w:rPr>
          <w:rFonts w:ascii="Calibri" w:hAnsi="Calibri" w:cs="Calibri"/>
        </w:rPr>
        <w:t xml:space="preserve"> estimate </w:t>
      </w:r>
      <w:r w:rsidR="00AC2E00">
        <w:rPr>
          <w:rFonts w:ascii="Calibri" w:hAnsi="Calibri" w:cs="Calibri"/>
        </w:rPr>
        <w:t xml:space="preserve">for </w:t>
      </w:r>
      <w:r w:rsidRPr="007560FF">
        <w:rPr>
          <w:rFonts w:ascii="Calibri" w:hAnsi="Calibri" w:cs="Calibri"/>
          <w:b/>
          <w:bCs/>
        </w:rPr>
        <w:t>excess deaths</w:t>
      </w:r>
      <w:r w:rsidRPr="00BE5572">
        <w:rPr>
          <w:rFonts w:ascii="Calibri" w:hAnsi="Calibri" w:cs="Calibri"/>
        </w:rPr>
        <w:t xml:space="preserve"> will be about </w:t>
      </w:r>
      <w:r w:rsidRPr="007560FF">
        <w:rPr>
          <w:rFonts w:ascii="Calibri" w:hAnsi="Calibri" w:cs="Calibri"/>
          <w:b/>
          <w:bCs/>
        </w:rPr>
        <w:t xml:space="preserve">5 million </w:t>
      </w:r>
      <w:r w:rsidRPr="007560FF">
        <w:rPr>
          <w:rFonts w:ascii="Calibri" w:hAnsi="Calibri" w:cs="Calibri"/>
        </w:rPr>
        <w:t>in 2020</w:t>
      </w:r>
      <w:r w:rsidRPr="00BE5572">
        <w:rPr>
          <w:rFonts w:ascii="Calibri" w:hAnsi="Calibri" w:cs="Calibri"/>
        </w:rPr>
        <w:t xml:space="preserve"> and </w:t>
      </w:r>
      <w:r w:rsidRPr="007560FF">
        <w:rPr>
          <w:rFonts w:ascii="Calibri" w:hAnsi="Calibri" w:cs="Calibri"/>
          <w:b/>
          <w:bCs/>
        </w:rPr>
        <w:t xml:space="preserve">about 6 million </w:t>
      </w:r>
      <w:r w:rsidR="00AC2E00">
        <w:rPr>
          <w:rFonts w:ascii="Calibri" w:hAnsi="Calibri" w:cs="Calibri"/>
          <w:b/>
          <w:bCs/>
        </w:rPr>
        <w:t xml:space="preserve">per year </w:t>
      </w:r>
      <w:r w:rsidRPr="007560FF">
        <w:rPr>
          <w:rFonts w:ascii="Calibri" w:hAnsi="Calibri" w:cs="Calibri"/>
          <w:b/>
          <w:bCs/>
        </w:rPr>
        <w:t>in 2021 and 2022</w:t>
      </w:r>
      <w:r w:rsidRPr="00BE5572">
        <w:rPr>
          <w:rFonts w:ascii="Calibri" w:hAnsi="Calibri" w:cs="Calibri"/>
        </w:rPr>
        <w:t xml:space="preserve"> compared to the baseline. This means that the </w:t>
      </w:r>
      <w:r w:rsidRPr="007560FF">
        <w:rPr>
          <w:rFonts w:ascii="Calibri" w:hAnsi="Calibri" w:cs="Calibri"/>
          <w:b/>
          <w:bCs/>
        </w:rPr>
        <w:t>total excess deaths over these three years is 17 million</w:t>
      </w:r>
      <w:r w:rsidRPr="00BE5572">
        <w:rPr>
          <w:rFonts w:ascii="Calibri" w:hAnsi="Calibri" w:cs="Calibri"/>
        </w:rPr>
        <w:t xml:space="preserve"> people, which is the equivalent of the population of a medium-sized country!</w:t>
      </w:r>
    </w:p>
    <w:p w14:paraId="1F47468D" w14:textId="77777777" w:rsidR="00FF284F" w:rsidRPr="00BE5572" w:rsidRDefault="00FF284F" w:rsidP="00BE5572">
      <w:pPr>
        <w:pStyle w:val="NoSpacing"/>
        <w:ind w:left="-360" w:right="-450"/>
        <w:rPr>
          <w:rFonts w:ascii="Calibri" w:hAnsi="Calibri" w:cs="Calibri"/>
        </w:rPr>
      </w:pPr>
    </w:p>
    <w:p w14:paraId="4A78062F" w14:textId="77777777" w:rsidR="00BE5572" w:rsidRDefault="00BE5572" w:rsidP="00BE5572">
      <w:pPr>
        <w:pStyle w:val="NoSpacing"/>
        <w:ind w:right="-450"/>
        <w:rPr>
          <w:rFonts w:ascii="Calibri" w:hAnsi="Calibri" w:cs="Calibri"/>
        </w:rPr>
      </w:pPr>
    </w:p>
    <w:p w14:paraId="4C28AF64" w14:textId="2F560FE0" w:rsidR="00FF284F" w:rsidRDefault="00FF284F" w:rsidP="00BE5572">
      <w:pPr>
        <w:pStyle w:val="NoSpacing"/>
        <w:ind w:right="-450"/>
        <w:rPr>
          <w:rFonts w:ascii="Calibri" w:hAnsi="Calibri" w:cs="Calibri"/>
        </w:rPr>
      </w:pPr>
      <w:r w:rsidRPr="008C1508">
        <w:rPr>
          <w:noProof/>
        </w:rPr>
        <w:drawing>
          <wp:inline distT="0" distB="0" distL="0" distR="0" wp14:anchorId="4FDD657F" wp14:editId="297C681B">
            <wp:extent cx="5953125" cy="4152265"/>
            <wp:effectExtent l="0" t="0" r="0" b="635"/>
            <wp:docPr id="18487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7704" name="Picture 1"/>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5979463" cy="4170636"/>
                    </a:xfrm>
                    <a:prstGeom prst="rect">
                      <a:avLst/>
                    </a:prstGeom>
                    <a:noFill/>
                    <a:ln>
                      <a:noFill/>
                    </a:ln>
                  </pic:spPr>
                </pic:pic>
              </a:graphicData>
            </a:graphic>
          </wp:inline>
        </w:drawing>
      </w:r>
    </w:p>
    <w:p w14:paraId="5D0C7CD8" w14:textId="29CA8160" w:rsidR="00D56A41" w:rsidRPr="00D56A41" w:rsidRDefault="00D56A41" w:rsidP="00E06B6B">
      <w:pPr>
        <w:pStyle w:val="NoSpacing"/>
        <w:ind w:left="-360" w:right="-450"/>
        <w:rPr>
          <w:rFonts w:ascii="Calibri" w:hAnsi="Calibri" w:cs="Calibri"/>
        </w:rPr>
      </w:pPr>
      <w:r w:rsidRPr="00D56A41">
        <w:rPr>
          <w:rFonts w:ascii="Calibri" w:hAnsi="Calibri" w:cs="Calibri"/>
        </w:rPr>
        <w:lastRenderedPageBreak/>
        <w:t xml:space="preserve">The </w:t>
      </w:r>
      <w:r w:rsidRPr="007560FF">
        <w:rPr>
          <w:rFonts w:ascii="Calibri" w:hAnsi="Calibri" w:cs="Calibri"/>
          <w:b/>
          <w:bCs/>
        </w:rPr>
        <w:t>excess deaths in these years cannot be explained by the Covid virus</w:t>
      </w:r>
      <w:r w:rsidRPr="00D56A41">
        <w:rPr>
          <w:rFonts w:ascii="Calibri" w:hAnsi="Calibri" w:cs="Calibri"/>
        </w:rPr>
        <w:t xml:space="preserve">! Data from a </w:t>
      </w:r>
      <w:hyperlink r:id="rId28" w:history="1">
        <w:r w:rsidRPr="00E06B6B">
          <w:rPr>
            <w:rStyle w:val="Hyperlink"/>
            <w:rFonts w:ascii="Calibri" w:hAnsi="Calibri" w:cs="Calibri"/>
          </w:rPr>
          <w:t>study</w:t>
        </w:r>
      </w:hyperlink>
      <w:r w:rsidRPr="00D56A41">
        <w:rPr>
          <w:rFonts w:ascii="Calibri" w:hAnsi="Calibri" w:cs="Calibri"/>
        </w:rPr>
        <w:t xml:space="preserve"> published in the British Medical Journal on 6 October 2020 suggest that the virus was less dangerous than the seasonal flu.</w:t>
      </w:r>
      <w:r w:rsidR="00E06B6B">
        <w:rPr>
          <w:rFonts w:ascii="Calibri" w:hAnsi="Calibri" w:cs="Calibri"/>
        </w:rPr>
        <w:t xml:space="preserve"> </w:t>
      </w:r>
      <w:r w:rsidR="00E06B6B">
        <w:rPr>
          <w:rStyle w:val="FootnoteReference"/>
          <w:rFonts w:ascii="Calibri" w:hAnsi="Calibri" w:cs="Calibri"/>
        </w:rPr>
        <w:footnoteReference w:id="20"/>
      </w:r>
      <w:r w:rsidRPr="00D56A41">
        <w:rPr>
          <w:rFonts w:ascii="Calibri" w:hAnsi="Calibri" w:cs="Calibri"/>
        </w:rPr>
        <w:t xml:space="preserve"> It is therefore possible to say that the excess deaths in 2020 are due to inadequate health measures (lockdowns, hospital admission bans, very harmful medical protocols in many places, constant fear mongering, etc.) It is known that the danger of the virus has decreased over time compared to 2020, so the excess deaths are most likely due to other causes in later years.</w:t>
      </w:r>
    </w:p>
    <w:p w14:paraId="431E52D8" w14:textId="77777777" w:rsidR="00D56A41" w:rsidRPr="00D56A41" w:rsidRDefault="00D56A41" w:rsidP="00E06B6B">
      <w:pPr>
        <w:pStyle w:val="NoSpacing"/>
        <w:ind w:left="-360" w:right="-450"/>
        <w:rPr>
          <w:rFonts w:ascii="Calibri" w:hAnsi="Calibri" w:cs="Calibri"/>
        </w:rPr>
      </w:pPr>
    </w:p>
    <w:p w14:paraId="7D5D0347" w14:textId="77777777" w:rsidR="00D56A41" w:rsidRPr="00D56A41" w:rsidRDefault="00D56A41" w:rsidP="00E06B6B">
      <w:pPr>
        <w:pStyle w:val="NoSpacing"/>
        <w:ind w:left="-360" w:right="-450"/>
        <w:rPr>
          <w:rFonts w:ascii="Calibri" w:hAnsi="Calibri" w:cs="Calibri"/>
        </w:rPr>
      </w:pPr>
      <w:r w:rsidRPr="00D56A41">
        <w:rPr>
          <w:rFonts w:ascii="Calibri" w:hAnsi="Calibri" w:cs="Calibri"/>
        </w:rPr>
        <w:t>The excess mortality (the second big jump on the lower red line) can only be compared to the first major jump on the red line caused by the Great Chinese Famine of 1959-1960. On the other hand, the number of births (green line) also declines in these three years 2020-2022. To date, the WHO owes a scientifically substantiated explanation for these phenomena.</w:t>
      </w:r>
    </w:p>
    <w:p w14:paraId="7453C0B0" w14:textId="77777777" w:rsidR="00D56A41" w:rsidRPr="00D56A41" w:rsidRDefault="00D56A41" w:rsidP="00E06B6B">
      <w:pPr>
        <w:pStyle w:val="NoSpacing"/>
        <w:ind w:left="-360" w:right="-450"/>
        <w:rPr>
          <w:rFonts w:ascii="Calibri" w:hAnsi="Calibri" w:cs="Calibri"/>
        </w:rPr>
      </w:pPr>
    </w:p>
    <w:p w14:paraId="4C14108E" w14:textId="0DFACB40" w:rsidR="00D56A41" w:rsidRPr="00D56A41" w:rsidRDefault="00D56A41" w:rsidP="00E06B6B">
      <w:pPr>
        <w:pStyle w:val="NoSpacing"/>
        <w:ind w:left="-360" w:right="-450"/>
        <w:rPr>
          <w:rFonts w:ascii="Calibri" w:hAnsi="Calibri" w:cs="Calibri"/>
        </w:rPr>
      </w:pPr>
      <w:r w:rsidRPr="00D56A41">
        <w:rPr>
          <w:rFonts w:ascii="Calibri" w:hAnsi="Calibri" w:cs="Calibri"/>
        </w:rPr>
        <w:t xml:space="preserve">The graph clearly shows that after 1950 there were no pandemics due to natural causes, or that the significant excess deaths were the result of human activity: in 1959-60, it was the economic policy decisions affecting Chinese agriculture, and in the early 2020s, the dangerous, </w:t>
      </w:r>
      <w:r>
        <w:rPr>
          <w:rFonts w:ascii="Calibri" w:hAnsi="Calibri" w:cs="Calibri"/>
        </w:rPr>
        <w:t xml:space="preserve">gain of function </w:t>
      </w:r>
      <w:r w:rsidRPr="00D56A41">
        <w:rPr>
          <w:rFonts w:ascii="Calibri" w:hAnsi="Calibri" w:cs="Calibri"/>
        </w:rPr>
        <w:t>bioweapons development program and the mishandling of laboratory virus leakage event that caused the excess deaths.</w:t>
      </w:r>
    </w:p>
    <w:p w14:paraId="38CBF1BA" w14:textId="77777777" w:rsidR="00D56A41" w:rsidRDefault="00D56A41" w:rsidP="00E06B6B">
      <w:pPr>
        <w:pStyle w:val="NoSpacing"/>
        <w:ind w:left="-360" w:right="-450"/>
        <w:rPr>
          <w:rFonts w:ascii="Calibri" w:hAnsi="Calibri" w:cs="Calibri"/>
        </w:rPr>
      </w:pPr>
    </w:p>
    <w:p w14:paraId="1E4472B0" w14:textId="77777777" w:rsidR="0020017A" w:rsidRDefault="0020017A" w:rsidP="00E06B6B">
      <w:pPr>
        <w:pStyle w:val="NoSpacing"/>
        <w:ind w:left="-360" w:right="-450"/>
        <w:rPr>
          <w:rFonts w:ascii="Calibri" w:hAnsi="Calibri" w:cs="Calibri"/>
          <w:b/>
          <w:bCs/>
        </w:rPr>
      </w:pPr>
    </w:p>
    <w:p w14:paraId="32889B74" w14:textId="7EBC70E8" w:rsidR="00CD5D2E" w:rsidRPr="00CD5D2E" w:rsidRDefault="00CD5D2E" w:rsidP="00E06B6B">
      <w:pPr>
        <w:pStyle w:val="NoSpacing"/>
        <w:ind w:left="-360" w:right="-450"/>
        <w:rPr>
          <w:rFonts w:ascii="Calibri" w:hAnsi="Calibri" w:cs="Calibri"/>
        </w:rPr>
      </w:pPr>
      <w:r w:rsidRPr="007560FF">
        <w:rPr>
          <w:rFonts w:ascii="Calibri" w:hAnsi="Calibri" w:cs="Calibri"/>
          <w:b/>
          <w:bCs/>
        </w:rPr>
        <w:t>The WHO Director-General has declared a public health emergency after 4,291 people are reported to have died from the SARS-CoV-2 virus</w:t>
      </w:r>
      <w:r w:rsidRPr="00CD5D2E">
        <w:rPr>
          <w:rFonts w:ascii="Calibri" w:hAnsi="Calibri" w:cs="Calibri"/>
        </w:rPr>
        <w:t xml:space="preserve">. Why is </w:t>
      </w:r>
      <w:r w:rsidRPr="007560FF">
        <w:rPr>
          <w:rFonts w:ascii="Calibri" w:hAnsi="Calibri" w:cs="Calibri"/>
          <w:b/>
          <w:bCs/>
        </w:rPr>
        <w:t>he not providing an in-depth analysis to explain the cause of the 5 million extra deaths</w:t>
      </w:r>
      <w:r w:rsidRPr="00CD5D2E">
        <w:rPr>
          <w:rFonts w:ascii="Calibri" w:hAnsi="Calibri" w:cs="Calibri"/>
        </w:rPr>
        <w:t xml:space="preserve"> in 2020, and why is he </w:t>
      </w:r>
      <w:r w:rsidRPr="007560FF">
        <w:rPr>
          <w:rFonts w:ascii="Calibri" w:hAnsi="Calibri" w:cs="Calibri"/>
          <w:b/>
          <w:bCs/>
        </w:rPr>
        <w:t>not paying</w:t>
      </w:r>
      <w:r w:rsidRPr="00CD5D2E">
        <w:rPr>
          <w:rFonts w:ascii="Calibri" w:hAnsi="Calibri" w:cs="Calibri"/>
        </w:rPr>
        <w:t xml:space="preserve"> special </w:t>
      </w:r>
      <w:r w:rsidRPr="007560FF">
        <w:rPr>
          <w:rFonts w:ascii="Calibri" w:hAnsi="Calibri" w:cs="Calibri"/>
          <w:b/>
          <w:bCs/>
        </w:rPr>
        <w:t>attention to the 12 million people</w:t>
      </w:r>
      <w:r w:rsidRPr="00CD5D2E">
        <w:rPr>
          <w:rFonts w:ascii="Calibri" w:hAnsi="Calibri" w:cs="Calibri"/>
        </w:rPr>
        <w:t xml:space="preserve"> who died </w:t>
      </w:r>
      <w:r w:rsidRPr="007560FF">
        <w:rPr>
          <w:rFonts w:ascii="Calibri" w:hAnsi="Calibri" w:cs="Calibri"/>
          <w:b/>
          <w:bCs/>
        </w:rPr>
        <w:t>prematurely in 2021 and 2022</w:t>
      </w:r>
      <w:r w:rsidRPr="00CD5D2E">
        <w:rPr>
          <w:rFonts w:ascii="Calibri" w:hAnsi="Calibri" w:cs="Calibri"/>
        </w:rPr>
        <w:t>? The WHO also ignores the unusually high numbers of people who become ill in 2023 and 2024 and the new diseases observed in countries where large parts of the population have been subjected to experimental mRNA injections, which are supposed to be effective in stopping the virus and are said to be extremely safe.</w:t>
      </w:r>
    </w:p>
    <w:p w14:paraId="3DC07CAB" w14:textId="77777777" w:rsidR="00CD5D2E" w:rsidRPr="00CD5D2E" w:rsidRDefault="00CD5D2E" w:rsidP="00E06B6B">
      <w:pPr>
        <w:pStyle w:val="NoSpacing"/>
        <w:ind w:left="-360" w:right="-450"/>
        <w:rPr>
          <w:rFonts w:ascii="Calibri" w:hAnsi="Calibri" w:cs="Calibri"/>
        </w:rPr>
      </w:pPr>
    </w:p>
    <w:p w14:paraId="1C7B898F" w14:textId="77777777" w:rsidR="00CD5D2E" w:rsidRPr="00CD5D2E" w:rsidRDefault="00CD5D2E" w:rsidP="00E06B6B">
      <w:pPr>
        <w:pStyle w:val="NoSpacing"/>
        <w:ind w:left="-360" w:right="-450"/>
        <w:rPr>
          <w:rFonts w:ascii="Calibri" w:hAnsi="Calibri" w:cs="Calibri"/>
        </w:rPr>
      </w:pPr>
      <w:r w:rsidRPr="00CD5D2E">
        <w:rPr>
          <w:rFonts w:ascii="Calibri" w:hAnsi="Calibri" w:cs="Calibri"/>
        </w:rPr>
        <w:t>These facts are in stark contrast with the WHO propaganda that vaccines against Covid-19 have saved lives.</w:t>
      </w:r>
    </w:p>
    <w:p w14:paraId="4A58F9D5" w14:textId="77777777" w:rsidR="00CD5D2E" w:rsidRPr="00CD5D2E" w:rsidRDefault="00CD5D2E" w:rsidP="00E06B6B">
      <w:pPr>
        <w:pStyle w:val="NoSpacing"/>
        <w:ind w:left="-360" w:right="-450"/>
        <w:rPr>
          <w:rFonts w:ascii="Calibri" w:hAnsi="Calibri" w:cs="Calibri"/>
        </w:rPr>
      </w:pPr>
    </w:p>
    <w:p w14:paraId="218080BB" w14:textId="77777777" w:rsidR="0020017A" w:rsidRDefault="0020017A" w:rsidP="00E06B6B">
      <w:pPr>
        <w:pStyle w:val="NoSpacing"/>
        <w:ind w:left="-360" w:right="-450"/>
        <w:rPr>
          <w:rFonts w:ascii="Calibri" w:hAnsi="Calibri" w:cs="Calibri"/>
          <w:b/>
          <w:bCs/>
          <w:sz w:val="28"/>
          <w:szCs w:val="28"/>
        </w:rPr>
      </w:pPr>
    </w:p>
    <w:p w14:paraId="527533C6" w14:textId="42F08DE6" w:rsidR="00CD5D2E" w:rsidRPr="00CD5D2E" w:rsidRDefault="00CD5D2E" w:rsidP="00E06B6B">
      <w:pPr>
        <w:pStyle w:val="NoSpacing"/>
        <w:ind w:left="-360" w:right="-450"/>
        <w:rPr>
          <w:rFonts w:ascii="Calibri" w:hAnsi="Calibri" w:cs="Calibri"/>
          <w:b/>
          <w:bCs/>
          <w:sz w:val="28"/>
          <w:szCs w:val="28"/>
        </w:rPr>
      </w:pPr>
      <w:r w:rsidRPr="00CD5D2E">
        <w:rPr>
          <w:rFonts w:ascii="Calibri" w:hAnsi="Calibri" w:cs="Calibri"/>
          <w:b/>
          <w:bCs/>
          <w:sz w:val="28"/>
          <w:szCs w:val="28"/>
        </w:rPr>
        <w:t>Accountability</w:t>
      </w:r>
    </w:p>
    <w:p w14:paraId="75501322" w14:textId="77777777" w:rsidR="00CD5D2E" w:rsidRPr="00CD5D2E" w:rsidRDefault="00CD5D2E" w:rsidP="00E06B6B">
      <w:pPr>
        <w:pStyle w:val="NoSpacing"/>
        <w:ind w:left="-360" w:right="-450"/>
        <w:rPr>
          <w:rFonts w:ascii="Calibri" w:hAnsi="Calibri" w:cs="Calibri"/>
        </w:rPr>
      </w:pPr>
    </w:p>
    <w:p w14:paraId="1BFB0840" w14:textId="3FD30845" w:rsidR="00CD5D2E" w:rsidRPr="00CD5D2E" w:rsidRDefault="00CD5D2E" w:rsidP="00E06B6B">
      <w:pPr>
        <w:pStyle w:val="NoSpacing"/>
        <w:ind w:left="-360" w:right="-450"/>
        <w:rPr>
          <w:rFonts w:ascii="Calibri" w:hAnsi="Calibri" w:cs="Calibri"/>
        </w:rPr>
      </w:pPr>
      <w:r w:rsidRPr="00CD5D2E">
        <w:rPr>
          <w:rFonts w:ascii="Calibri" w:hAnsi="Calibri" w:cs="Calibri"/>
        </w:rPr>
        <w:t>Before the WHO and its staff, especially the Director-General, are given new powers to prevent and manage potential pandemics, we need a rational, evidence-based explanation for the following</w:t>
      </w:r>
      <w:r w:rsidR="008345D8">
        <w:rPr>
          <w:rFonts w:ascii="Calibri" w:hAnsi="Calibri" w:cs="Calibri"/>
        </w:rPr>
        <w:t>s</w:t>
      </w:r>
      <w:r w:rsidRPr="00CD5D2E">
        <w:rPr>
          <w:rFonts w:ascii="Calibri" w:hAnsi="Calibri" w:cs="Calibri"/>
        </w:rPr>
        <w:t>:</w:t>
      </w:r>
    </w:p>
    <w:p w14:paraId="08782D56" w14:textId="77777777" w:rsidR="00CD5D2E" w:rsidRPr="00CD5D2E" w:rsidRDefault="00CD5D2E" w:rsidP="00CD5D2E">
      <w:pPr>
        <w:pStyle w:val="NoSpacing"/>
        <w:ind w:right="-450"/>
        <w:rPr>
          <w:rFonts w:ascii="Calibri" w:hAnsi="Calibri" w:cs="Calibri"/>
        </w:rPr>
      </w:pPr>
    </w:p>
    <w:p w14:paraId="056FE48F" w14:textId="77777777" w:rsidR="00CD5D2E" w:rsidRPr="00CD5D2E" w:rsidRDefault="00CD5D2E" w:rsidP="00CD5D2E">
      <w:pPr>
        <w:pStyle w:val="NoSpacing"/>
        <w:ind w:left="360" w:right="-450"/>
        <w:rPr>
          <w:rFonts w:ascii="Calibri" w:hAnsi="Calibri" w:cs="Calibri"/>
        </w:rPr>
      </w:pPr>
      <w:r w:rsidRPr="00CD5D2E">
        <w:rPr>
          <w:rFonts w:ascii="Calibri" w:hAnsi="Calibri" w:cs="Calibri"/>
        </w:rPr>
        <w:t>a) what was the overall burden on society as a result of the WHO's proposed way to deal with the Covid-19 pandemic?</w:t>
      </w:r>
    </w:p>
    <w:p w14:paraId="309FEAC9" w14:textId="77777777" w:rsidR="00CD5D2E" w:rsidRPr="00CD5D2E" w:rsidRDefault="00CD5D2E" w:rsidP="00CD5D2E">
      <w:pPr>
        <w:pStyle w:val="NoSpacing"/>
        <w:ind w:left="360" w:right="-450"/>
        <w:rPr>
          <w:rFonts w:ascii="Calibri" w:hAnsi="Calibri" w:cs="Calibri"/>
        </w:rPr>
      </w:pPr>
      <w:r w:rsidRPr="00CD5D2E">
        <w:rPr>
          <w:rFonts w:ascii="Calibri" w:hAnsi="Calibri" w:cs="Calibri"/>
        </w:rPr>
        <w:t>b) what was the WHO's role in the 'countermeasures'?</w:t>
      </w:r>
    </w:p>
    <w:p w14:paraId="01FEFAA3" w14:textId="466661AB" w:rsidR="00CD5D2E" w:rsidRPr="00CD5D2E" w:rsidRDefault="00CD5D2E" w:rsidP="00CD5D2E">
      <w:pPr>
        <w:pStyle w:val="NoSpacing"/>
        <w:ind w:left="360" w:right="-450"/>
        <w:rPr>
          <w:rFonts w:ascii="Calibri" w:hAnsi="Calibri" w:cs="Calibri"/>
        </w:rPr>
      </w:pPr>
      <w:r w:rsidRPr="00CD5D2E">
        <w:rPr>
          <w:rFonts w:ascii="Calibri" w:hAnsi="Calibri" w:cs="Calibri"/>
        </w:rPr>
        <w:t xml:space="preserve">c) what </w:t>
      </w:r>
      <w:r>
        <w:rPr>
          <w:rFonts w:ascii="Calibri" w:hAnsi="Calibri" w:cs="Calibri"/>
        </w:rPr>
        <w:t xml:space="preserve">is </w:t>
      </w:r>
      <w:r w:rsidRPr="00CD5D2E">
        <w:rPr>
          <w:rFonts w:ascii="Calibri" w:hAnsi="Calibri" w:cs="Calibri"/>
        </w:rPr>
        <w:t>happen</w:t>
      </w:r>
      <w:r>
        <w:rPr>
          <w:rFonts w:ascii="Calibri" w:hAnsi="Calibri" w:cs="Calibri"/>
        </w:rPr>
        <w:t xml:space="preserve">ing </w:t>
      </w:r>
      <w:r w:rsidRPr="00CD5D2E">
        <w:rPr>
          <w:rFonts w:ascii="Calibri" w:hAnsi="Calibri" w:cs="Calibri"/>
        </w:rPr>
        <w:t>in the heavily</w:t>
      </w:r>
      <w:r w:rsidR="008345D8">
        <w:rPr>
          <w:rFonts w:ascii="Calibri" w:hAnsi="Calibri" w:cs="Calibri"/>
        </w:rPr>
        <w:t xml:space="preserve"> </w:t>
      </w:r>
      <w:r w:rsidRPr="00CD5D2E">
        <w:rPr>
          <w:rFonts w:ascii="Calibri" w:hAnsi="Calibri" w:cs="Calibri"/>
        </w:rPr>
        <w:t>"vaccinated" countries (excess deaths, declining birth rate, excess morbidity)?</w:t>
      </w:r>
    </w:p>
    <w:p w14:paraId="2DE1FBFC" w14:textId="77777777" w:rsidR="00CD5D2E" w:rsidRDefault="00CD5D2E" w:rsidP="00CD5D2E">
      <w:pPr>
        <w:pStyle w:val="NoSpacing"/>
        <w:ind w:right="-450"/>
        <w:rPr>
          <w:rFonts w:ascii="Calibri" w:hAnsi="Calibri" w:cs="Calibri"/>
        </w:rPr>
      </w:pPr>
    </w:p>
    <w:p w14:paraId="1D347953" w14:textId="41AFE71B" w:rsidR="00CD5D2E" w:rsidRPr="00CD5D2E" w:rsidRDefault="00CD5D2E" w:rsidP="00E06B6B">
      <w:pPr>
        <w:pStyle w:val="NoSpacing"/>
        <w:ind w:left="-360" w:right="-450"/>
        <w:rPr>
          <w:rFonts w:ascii="Calibri" w:hAnsi="Calibri" w:cs="Calibri"/>
        </w:rPr>
      </w:pPr>
      <w:r w:rsidRPr="007560FF">
        <w:rPr>
          <w:rFonts w:ascii="Calibri" w:hAnsi="Calibri" w:cs="Calibri"/>
          <w:b/>
          <w:bCs/>
        </w:rPr>
        <w:t>Until these issues are properly addressed, there is no reason to amend the IHR</w:t>
      </w:r>
      <w:r w:rsidR="008345D8">
        <w:rPr>
          <w:rFonts w:ascii="Calibri" w:hAnsi="Calibri" w:cs="Calibri"/>
          <w:b/>
          <w:bCs/>
        </w:rPr>
        <w:t xml:space="preserve"> </w:t>
      </w:r>
      <w:r w:rsidRPr="007560FF">
        <w:rPr>
          <w:rFonts w:ascii="Calibri" w:hAnsi="Calibri" w:cs="Calibri"/>
          <w:b/>
          <w:bCs/>
        </w:rPr>
        <w:t xml:space="preserve">(2005), and no reason at all to launch a new </w:t>
      </w:r>
      <w:r w:rsidR="008345D8">
        <w:rPr>
          <w:rFonts w:ascii="Calibri" w:hAnsi="Calibri" w:cs="Calibri"/>
          <w:b/>
          <w:bCs/>
        </w:rPr>
        <w:t>P</w:t>
      </w:r>
      <w:r w:rsidRPr="007560FF">
        <w:rPr>
          <w:rFonts w:ascii="Calibri" w:hAnsi="Calibri" w:cs="Calibri"/>
          <w:b/>
          <w:bCs/>
        </w:rPr>
        <w:t xml:space="preserve">andemic </w:t>
      </w:r>
      <w:r w:rsidR="008345D8">
        <w:rPr>
          <w:rFonts w:ascii="Calibri" w:hAnsi="Calibri" w:cs="Calibri"/>
          <w:b/>
          <w:bCs/>
        </w:rPr>
        <w:t>T</w:t>
      </w:r>
      <w:r w:rsidRPr="007560FF">
        <w:rPr>
          <w:rFonts w:ascii="Calibri" w:hAnsi="Calibri" w:cs="Calibri"/>
          <w:b/>
          <w:bCs/>
        </w:rPr>
        <w:t xml:space="preserve">reaty, </w:t>
      </w:r>
      <w:r w:rsidRPr="00457FB5">
        <w:rPr>
          <w:rFonts w:ascii="Calibri" w:hAnsi="Calibri" w:cs="Calibri"/>
        </w:rPr>
        <w:t>especially</w:t>
      </w:r>
      <w:r w:rsidRPr="007560FF">
        <w:rPr>
          <w:rFonts w:ascii="Calibri" w:hAnsi="Calibri" w:cs="Calibri"/>
          <w:b/>
          <w:bCs/>
        </w:rPr>
        <w:t xml:space="preserve"> if all research and production of gain of function (bioweapons) is not stopped in all countries</w:t>
      </w:r>
      <w:r w:rsidRPr="00CD5D2E">
        <w:rPr>
          <w:rFonts w:ascii="Calibri" w:hAnsi="Calibri" w:cs="Calibri"/>
        </w:rPr>
        <w:t>.</w:t>
      </w:r>
    </w:p>
    <w:p w14:paraId="011F17CF" w14:textId="77777777" w:rsidR="00CD5D2E" w:rsidRPr="00CD5D2E" w:rsidRDefault="00CD5D2E" w:rsidP="00E06B6B">
      <w:pPr>
        <w:pStyle w:val="NoSpacing"/>
        <w:ind w:left="-360" w:right="-450"/>
        <w:rPr>
          <w:rFonts w:ascii="Calibri" w:hAnsi="Calibri" w:cs="Calibri"/>
        </w:rPr>
      </w:pPr>
    </w:p>
    <w:p w14:paraId="32CD6B48" w14:textId="77777777" w:rsidR="0020017A" w:rsidRDefault="0020017A" w:rsidP="00E06B6B">
      <w:pPr>
        <w:pStyle w:val="NoSpacing"/>
        <w:ind w:left="-360" w:right="-450"/>
        <w:rPr>
          <w:rFonts w:ascii="Calibri" w:hAnsi="Calibri" w:cs="Calibri"/>
          <w:b/>
          <w:bCs/>
          <w:sz w:val="28"/>
          <w:szCs w:val="28"/>
        </w:rPr>
      </w:pPr>
    </w:p>
    <w:p w14:paraId="20E10B96" w14:textId="59D7470C" w:rsidR="00CD5D2E" w:rsidRPr="00CD5D2E" w:rsidRDefault="00CD5D2E" w:rsidP="00E06B6B">
      <w:pPr>
        <w:pStyle w:val="NoSpacing"/>
        <w:ind w:left="-360" w:right="-450"/>
        <w:rPr>
          <w:rFonts w:ascii="Calibri" w:hAnsi="Calibri" w:cs="Calibri"/>
          <w:b/>
          <w:bCs/>
          <w:sz w:val="28"/>
          <w:szCs w:val="28"/>
        </w:rPr>
      </w:pPr>
      <w:r w:rsidRPr="00CD5D2E">
        <w:rPr>
          <w:rFonts w:ascii="Calibri" w:hAnsi="Calibri" w:cs="Calibri"/>
          <w:b/>
          <w:bCs/>
          <w:sz w:val="28"/>
          <w:szCs w:val="28"/>
        </w:rPr>
        <w:lastRenderedPageBreak/>
        <w:t>Vaccine safety and efficacy</w:t>
      </w:r>
    </w:p>
    <w:p w14:paraId="7486337C" w14:textId="77777777" w:rsidR="00CD5D2E" w:rsidRPr="00CD5D2E" w:rsidRDefault="00CD5D2E" w:rsidP="00E06B6B">
      <w:pPr>
        <w:pStyle w:val="NoSpacing"/>
        <w:ind w:left="-360" w:right="-450"/>
        <w:rPr>
          <w:rFonts w:ascii="Calibri" w:hAnsi="Calibri" w:cs="Calibri"/>
        </w:rPr>
      </w:pPr>
    </w:p>
    <w:p w14:paraId="5B721804" w14:textId="77777777" w:rsidR="00CD5D2E" w:rsidRPr="00CD5D2E" w:rsidRDefault="00CD5D2E" w:rsidP="00E06B6B">
      <w:pPr>
        <w:pStyle w:val="NoSpacing"/>
        <w:ind w:left="-360" w:right="-450"/>
        <w:rPr>
          <w:rFonts w:ascii="Calibri" w:hAnsi="Calibri" w:cs="Calibri"/>
        </w:rPr>
      </w:pPr>
      <w:r w:rsidRPr="00CD5D2E">
        <w:rPr>
          <w:rFonts w:ascii="Calibri" w:hAnsi="Calibri" w:cs="Calibri"/>
        </w:rPr>
        <w:t>In every proposal, the WHO and the forces behind it explicitly promote vaccines as a potential panacea for infectious disease control. This approach cannot be justified for several reasons:</w:t>
      </w:r>
    </w:p>
    <w:p w14:paraId="43102C57" w14:textId="77777777" w:rsidR="00CD5D2E" w:rsidRPr="00CD5D2E" w:rsidRDefault="00CD5D2E" w:rsidP="00CD5D2E">
      <w:pPr>
        <w:pStyle w:val="NoSpacing"/>
        <w:ind w:right="-450"/>
        <w:rPr>
          <w:rFonts w:ascii="Calibri" w:hAnsi="Calibri" w:cs="Calibri"/>
        </w:rPr>
      </w:pPr>
    </w:p>
    <w:p w14:paraId="5E81EC1B" w14:textId="37F2CBFB" w:rsidR="00CD5D2E" w:rsidRPr="00CD5D2E" w:rsidRDefault="00CD5D2E" w:rsidP="0020017A">
      <w:pPr>
        <w:pStyle w:val="NoSpacing"/>
        <w:ind w:left="270" w:right="-450" w:hanging="270"/>
        <w:rPr>
          <w:rFonts w:ascii="Calibri" w:hAnsi="Calibri" w:cs="Calibri"/>
        </w:rPr>
      </w:pPr>
      <w:r w:rsidRPr="00CD5D2E">
        <w:rPr>
          <w:rFonts w:ascii="Calibri" w:hAnsi="Calibri" w:cs="Calibri"/>
        </w:rPr>
        <w:t xml:space="preserve">1. Above all, the </w:t>
      </w:r>
      <w:r w:rsidRPr="00457FB5">
        <w:rPr>
          <w:rFonts w:ascii="Calibri" w:hAnsi="Calibri" w:cs="Calibri"/>
          <w:b/>
          <w:bCs/>
        </w:rPr>
        <w:t>WHO should promote</w:t>
      </w:r>
      <w:r w:rsidRPr="00CD5D2E">
        <w:rPr>
          <w:rFonts w:ascii="Calibri" w:hAnsi="Calibri" w:cs="Calibri"/>
        </w:rPr>
        <w:t xml:space="preserve"> clean drinking water, good sanitation, adequate nutrition and uncensored medical care, promoting </w:t>
      </w:r>
      <w:r w:rsidRPr="00457FB5">
        <w:rPr>
          <w:rFonts w:ascii="Calibri" w:hAnsi="Calibri" w:cs="Calibri"/>
          <w:b/>
          <w:bCs/>
        </w:rPr>
        <w:t xml:space="preserve">the use of already available (mostly cheap) medicines that </w:t>
      </w:r>
      <w:r w:rsidR="008345D8" w:rsidRPr="00457FB5">
        <w:rPr>
          <w:rFonts w:ascii="Calibri" w:hAnsi="Calibri" w:cs="Calibri"/>
          <w:b/>
          <w:bCs/>
        </w:rPr>
        <w:t>have shown to be safe and effective</w:t>
      </w:r>
      <w:r w:rsidR="008345D8" w:rsidRPr="00457FB5">
        <w:rPr>
          <w:rFonts w:ascii="Calibri" w:hAnsi="Calibri" w:cs="Calibri"/>
          <w:b/>
          <w:bCs/>
        </w:rPr>
        <w:t xml:space="preserve"> </w:t>
      </w:r>
      <w:r w:rsidR="008345D8">
        <w:rPr>
          <w:rFonts w:ascii="Calibri" w:hAnsi="Calibri" w:cs="Calibri"/>
          <w:b/>
          <w:bCs/>
        </w:rPr>
        <w:t xml:space="preserve">based on </w:t>
      </w:r>
      <w:r w:rsidRPr="00457FB5">
        <w:rPr>
          <w:rFonts w:ascii="Calibri" w:hAnsi="Calibri" w:cs="Calibri"/>
          <w:b/>
          <w:bCs/>
        </w:rPr>
        <w:t>decades of experience</w:t>
      </w:r>
      <w:r w:rsidRPr="00CD5D2E">
        <w:rPr>
          <w:rFonts w:ascii="Calibri" w:hAnsi="Calibri" w:cs="Calibri"/>
        </w:rPr>
        <w:t>.</w:t>
      </w:r>
    </w:p>
    <w:p w14:paraId="394BB43B" w14:textId="77777777" w:rsidR="00CD5D2E" w:rsidRPr="00CD5D2E" w:rsidRDefault="00CD5D2E" w:rsidP="0020017A">
      <w:pPr>
        <w:pStyle w:val="NoSpacing"/>
        <w:ind w:left="270" w:right="-450" w:hanging="270"/>
        <w:rPr>
          <w:rFonts w:ascii="Calibri" w:hAnsi="Calibri" w:cs="Calibri"/>
        </w:rPr>
      </w:pPr>
      <w:r w:rsidRPr="00CD5D2E">
        <w:rPr>
          <w:rFonts w:ascii="Calibri" w:hAnsi="Calibri" w:cs="Calibri"/>
        </w:rPr>
        <w:t xml:space="preserve">2. the WHO should first </w:t>
      </w:r>
      <w:r w:rsidRPr="00457FB5">
        <w:rPr>
          <w:rFonts w:ascii="Calibri" w:hAnsi="Calibri" w:cs="Calibri"/>
          <w:b/>
          <w:bCs/>
        </w:rPr>
        <w:t>compare the health status of vaccinated and unvaccinated populations</w:t>
      </w:r>
      <w:r w:rsidRPr="00CD5D2E">
        <w:rPr>
          <w:rFonts w:ascii="Calibri" w:hAnsi="Calibri" w:cs="Calibri"/>
        </w:rPr>
        <w:t xml:space="preserve"> to show which populations have had fewer cases of cancer, heart attacks, strokes, autism, autoimmune diseases, total mortality by age group, etc. over the past 70 years, taking into account all vaccines, before calling for more vaccines.</w:t>
      </w:r>
    </w:p>
    <w:p w14:paraId="680793D1" w14:textId="77777777" w:rsidR="0027270C" w:rsidRPr="00457FB5" w:rsidRDefault="0027270C" w:rsidP="0020017A">
      <w:pPr>
        <w:pStyle w:val="NoSpacing"/>
        <w:ind w:left="270" w:right="-450" w:hanging="270"/>
        <w:rPr>
          <w:rFonts w:ascii="Calibri" w:hAnsi="Calibri" w:cs="Calibri"/>
          <w:b/>
          <w:bCs/>
        </w:rPr>
      </w:pPr>
      <w:r w:rsidRPr="0027270C">
        <w:rPr>
          <w:rFonts w:ascii="Calibri" w:hAnsi="Calibri" w:cs="Calibri"/>
        </w:rPr>
        <w:t xml:space="preserve">3. Today vaccines can be approved under very loose rules. The WHO must require the </w:t>
      </w:r>
      <w:r w:rsidRPr="00457FB5">
        <w:rPr>
          <w:rFonts w:ascii="Calibri" w:hAnsi="Calibri" w:cs="Calibri"/>
          <w:b/>
          <w:bCs/>
        </w:rPr>
        <w:t>same regulatory standards</w:t>
      </w:r>
      <w:r w:rsidRPr="0027270C">
        <w:rPr>
          <w:rFonts w:ascii="Calibri" w:hAnsi="Calibri" w:cs="Calibri"/>
        </w:rPr>
        <w:t xml:space="preserve"> (i.e. multi-year, double-blind, placebo-controlled clinical trials) </w:t>
      </w:r>
      <w:r w:rsidRPr="00457FB5">
        <w:rPr>
          <w:rFonts w:ascii="Calibri" w:hAnsi="Calibri" w:cs="Calibri"/>
          <w:b/>
          <w:bCs/>
        </w:rPr>
        <w:t>to prove the safety and efficacy of vaccines as they do for other medicines.</w:t>
      </w:r>
    </w:p>
    <w:p w14:paraId="05BEAF77" w14:textId="78C7DDC5" w:rsidR="0027270C" w:rsidRDefault="0027270C" w:rsidP="0020017A">
      <w:pPr>
        <w:pStyle w:val="NoSpacing"/>
        <w:ind w:left="270" w:right="-450" w:hanging="270"/>
        <w:rPr>
          <w:rFonts w:ascii="Calibri" w:hAnsi="Calibri" w:cs="Calibri"/>
        </w:rPr>
      </w:pPr>
      <w:r w:rsidRPr="0027270C">
        <w:rPr>
          <w:rFonts w:ascii="Calibri" w:hAnsi="Calibri" w:cs="Calibri"/>
        </w:rPr>
        <w:t xml:space="preserve">4. The </w:t>
      </w:r>
      <w:r w:rsidRPr="00457FB5">
        <w:rPr>
          <w:rFonts w:ascii="Calibri" w:hAnsi="Calibri" w:cs="Calibri"/>
          <w:b/>
          <w:bCs/>
        </w:rPr>
        <w:t>WHO should insist on the elimination of the use of toxic substances</w:t>
      </w:r>
      <w:r w:rsidRPr="0027270C">
        <w:rPr>
          <w:rFonts w:ascii="Calibri" w:hAnsi="Calibri" w:cs="Calibri"/>
        </w:rPr>
        <w:t xml:space="preserve"> in the manufacture of vaccines, such as aluminum, mercury (thimerosal), polysorbate 80, formaldehyde, aborted human or animal cells, etc.</w:t>
      </w:r>
    </w:p>
    <w:p w14:paraId="4D2D2D5B" w14:textId="77777777" w:rsidR="00E06B6B" w:rsidRPr="00E06B6B" w:rsidRDefault="00E06B6B" w:rsidP="0020017A">
      <w:pPr>
        <w:pStyle w:val="NoSpacing"/>
        <w:ind w:left="270" w:right="-450" w:hanging="270"/>
        <w:rPr>
          <w:rFonts w:ascii="Calibri" w:hAnsi="Calibri" w:cs="Calibri"/>
        </w:rPr>
      </w:pPr>
      <w:r w:rsidRPr="00E06B6B">
        <w:rPr>
          <w:rFonts w:ascii="Calibri" w:hAnsi="Calibri" w:cs="Calibri"/>
        </w:rPr>
        <w:t xml:space="preserve">5. The </w:t>
      </w:r>
      <w:r w:rsidRPr="00457FB5">
        <w:rPr>
          <w:rFonts w:ascii="Calibri" w:hAnsi="Calibri" w:cs="Calibri"/>
          <w:b/>
          <w:bCs/>
        </w:rPr>
        <w:t>WHO should protect the free discussion of issues related to medical procedures</w:t>
      </w:r>
      <w:r w:rsidRPr="00E06B6B">
        <w:rPr>
          <w:rFonts w:ascii="Calibri" w:hAnsi="Calibri" w:cs="Calibri"/>
        </w:rPr>
        <w:t xml:space="preserve"> and medicines (including vaccines), lifestyle and bodily autonomy in all forms of media;</w:t>
      </w:r>
    </w:p>
    <w:p w14:paraId="5931EB7A" w14:textId="43487A11" w:rsidR="00E06B6B" w:rsidRPr="00E06B6B" w:rsidRDefault="00E06B6B" w:rsidP="0020017A">
      <w:pPr>
        <w:pStyle w:val="NoSpacing"/>
        <w:ind w:left="270" w:right="-450" w:hanging="270"/>
        <w:rPr>
          <w:rFonts w:ascii="Calibri" w:hAnsi="Calibri" w:cs="Calibri"/>
        </w:rPr>
      </w:pPr>
      <w:r w:rsidRPr="00E06B6B">
        <w:rPr>
          <w:rFonts w:ascii="Calibri" w:hAnsi="Calibri" w:cs="Calibri"/>
        </w:rPr>
        <w:t xml:space="preserve">6) </w:t>
      </w:r>
      <w:r w:rsidR="00457FB5">
        <w:rPr>
          <w:rFonts w:ascii="Calibri" w:hAnsi="Calibri" w:cs="Calibri"/>
        </w:rPr>
        <w:t xml:space="preserve">The </w:t>
      </w:r>
      <w:r w:rsidRPr="00457FB5">
        <w:rPr>
          <w:rFonts w:ascii="Calibri" w:hAnsi="Calibri" w:cs="Calibri"/>
          <w:b/>
          <w:bCs/>
        </w:rPr>
        <w:t>WHO should insist</w:t>
      </w:r>
      <w:r w:rsidRPr="00E06B6B">
        <w:rPr>
          <w:rFonts w:ascii="Calibri" w:hAnsi="Calibri" w:cs="Calibri"/>
        </w:rPr>
        <w:t xml:space="preserve"> </w:t>
      </w:r>
      <w:r w:rsidRPr="00457FB5">
        <w:rPr>
          <w:rFonts w:ascii="Calibri" w:hAnsi="Calibri" w:cs="Calibri"/>
          <w:b/>
          <w:bCs/>
        </w:rPr>
        <w:t>that</w:t>
      </w:r>
      <w:r w:rsidRPr="00E06B6B">
        <w:rPr>
          <w:rFonts w:ascii="Calibri" w:hAnsi="Calibri" w:cs="Calibri"/>
        </w:rPr>
        <w:t xml:space="preserve"> vaccine manufacturers, licensing authorities and vaccination personnel </w:t>
      </w:r>
      <w:r w:rsidRPr="00457FB5">
        <w:rPr>
          <w:rFonts w:ascii="Calibri" w:hAnsi="Calibri" w:cs="Calibri"/>
          <w:b/>
          <w:bCs/>
        </w:rPr>
        <w:t>accept legal and financial responsibility</w:t>
      </w:r>
      <w:r w:rsidRPr="00E06B6B">
        <w:rPr>
          <w:rFonts w:ascii="Calibri" w:hAnsi="Calibri" w:cs="Calibri"/>
        </w:rPr>
        <w:t xml:space="preserve"> for all harm (including death) caused by hastily developed, fraudulently tested and uncontrolled products called "vaccines".</w:t>
      </w:r>
    </w:p>
    <w:p w14:paraId="6B2384FA" w14:textId="77777777" w:rsidR="00E06B6B" w:rsidRPr="00E06B6B" w:rsidRDefault="00E06B6B" w:rsidP="0020017A">
      <w:pPr>
        <w:pStyle w:val="NoSpacing"/>
        <w:ind w:left="270" w:right="-450" w:hanging="270"/>
        <w:rPr>
          <w:rFonts w:ascii="Calibri" w:hAnsi="Calibri" w:cs="Calibri"/>
        </w:rPr>
      </w:pPr>
      <w:r w:rsidRPr="00E06B6B">
        <w:rPr>
          <w:rFonts w:ascii="Calibri" w:hAnsi="Calibri" w:cs="Calibri"/>
        </w:rPr>
        <w:t xml:space="preserve">7) The WHO should support the introduction of an easy to administer and </w:t>
      </w:r>
      <w:r w:rsidRPr="00457FB5">
        <w:rPr>
          <w:rFonts w:ascii="Calibri" w:hAnsi="Calibri" w:cs="Calibri"/>
          <w:b/>
          <w:bCs/>
        </w:rPr>
        <w:t>fair compensation scheme</w:t>
      </w:r>
      <w:r w:rsidRPr="00E06B6B">
        <w:rPr>
          <w:rFonts w:ascii="Calibri" w:hAnsi="Calibri" w:cs="Calibri"/>
        </w:rPr>
        <w:t xml:space="preserve"> for </w:t>
      </w:r>
      <w:r w:rsidRPr="00457FB5">
        <w:rPr>
          <w:rFonts w:ascii="Calibri" w:hAnsi="Calibri" w:cs="Calibri"/>
          <w:b/>
          <w:bCs/>
        </w:rPr>
        <w:t>all vaccine victims at the expense of the manufacturers</w:t>
      </w:r>
      <w:r w:rsidRPr="00E06B6B">
        <w:rPr>
          <w:rFonts w:ascii="Calibri" w:hAnsi="Calibri" w:cs="Calibri"/>
        </w:rPr>
        <w:t>.</w:t>
      </w:r>
    </w:p>
    <w:p w14:paraId="4CB16CF8" w14:textId="77777777" w:rsidR="00E06B6B" w:rsidRPr="00E06B6B" w:rsidRDefault="00E06B6B" w:rsidP="0020017A">
      <w:pPr>
        <w:pStyle w:val="NoSpacing"/>
        <w:ind w:left="270" w:right="-450" w:hanging="270"/>
        <w:rPr>
          <w:rFonts w:ascii="Calibri" w:hAnsi="Calibri" w:cs="Calibri"/>
        </w:rPr>
      </w:pPr>
      <w:r w:rsidRPr="00E06B6B">
        <w:rPr>
          <w:rFonts w:ascii="Calibri" w:hAnsi="Calibri" w:cs="Calibri"/>
        </w:rPr>
        <w:t xml:space="preserve">8) </w:t>
      </w:r>
      <w:r w:rsidRPr="00457FB5">
        <w:rPr>
          <w:rFonts w:ascii="Calibri" w:hAnsi="Calibri" w:cs="Calibri"/>
          <w:b/>
          <w:bCs/>
        </w:rPr>
        <w:t>The WHO</w:t>
      </w:r>
      <w:r w:rsidRPr="00E06B6B">
        <w:rPr>
          <w:rFonts w:ascii="Calibri" w:hAnsi="Calibri" w:cs="Calibri"/>
        </w:rPr>
        <w:t xml:space="preserve"> should </w:t>
      </w:r>
      <w:r w:rsidRPr="00457FB5">
        <w:rPr>
          <w:rFonts w:ascii="Calibri" w:hAnsi="Calibri" w:cs="Calibri"/>
          <w:b/>
          <w:bCs/>
        </w:rPr>
        <w:t>take financial responsibility</w:t>
      </w:r>
      <w:r w:rsidRPr="00E06B6B">
        <w:rPr>
          <w:rFonts w:ascii="Calibri" w:hAnsi="Calibri" w:cs="Calibri"/>
        </w:rPr>
        <w:t xml:space="preserve"> for the recommendations it makes.</w:t>
      </w:r>
    </w:p>
    <w:p w14:paraId="4DAE5390" w14:textId="77777777" w:rsidR="00E06B6B" w:rsidRDefault="00E06B6B" w:rsidP="00E06B6B">
      <w:pPr>
        <w:pStyle w:val="NoSpacing"/>
        <w:ind w:right="-450"/>
        <w:rPr>
          <w:rFonts w:ascii="Calibri" w:hAnsi="Calibri" w:cs="Calibri"/>
        </w:rPr>
      </w:pPr>
    </w:p>
    <w:p w14:paraId="2AB9AE8F" w14:textId="77777777" w:rsidR="002529E8" w:rsidRDefault="002529E8" w:rsidP="00E06B6B">
      <w:pPr>
        <w:pStyle w:val="NoSpacing"/>
        <w:ind w:left="-360" w:right="-450"/>
        <w:rPr>
          <w:rFonts w:ascii="Calibri" w:hAnsi="Calibri" w:cs="Calibri"/>
        </w:rPr>
      </w:pPr>
    </w:p>
    <w:p w14:paraId="68486086" w14:textId="2208127B" w:rsidR="00E06B6B" w:rsidRPr="00457FB5" w:rsidRDefault="00E06B6B" w:rsidP="00E06B6B">
      <w:pPr>
        <w:pStyle w:val="NoSpacing"/>
        <w:ind w:left="-360" w:right="-450"/>
        <w:rPr>
          <w:rFonts w:ascii="Calibri" w:hAnsi="Calibri" w:cs="Calibri"/>
          <w:b/>
          <w:bCs/>
        </w:rPr>
      </w:pPr>
      <w:r w:rsidRPr="00457FB5">
        <w:rPr>
          <w:rFonts w:ascii="Calibri" w:hAnsi="Calibri" w:cs="Calibri"/>
          <w:b/>
          <w:bCs/>
        </w:rPr>
        <w:t>During the Covid epidemic, the medical-industrial establishment distorted and censored information like never before.</w:t>
      </w:r>
    </w:p>
    <w:p w14:paraId="3BABECA4" w14:textId="77777777" w:rsidR="00E06B6B" w:rsidRPr="00E06B6B" w:rsidRDefault="00E06B6B" w:rsidP="00E06B6B">
      <w:pPr>
        <w:pStyle w:val="NoSpacing"/>
        <w:ind w:left="-360" w:right="-450"/>
        <w:rPr>
          <w:rFonts w:ascii="Calibri" w:hAnsi="Calibri" w:cs="Calibri"/>
        </w:rPr>
      </w:pPr>
    </w:p>
    <w:p w14:paraId="4DA22200" w14:textId="26BA2572" w:rsidR="00E06B6B" w:rsidRPr="00E06B6B" w:rsidRDefault="00E06B6B" w:rsidP="00E06B6B">
      <w:pPr>
        <w:pStyle w:val="NoSpacing"/>
        <w:ind w:left="-360" w:right="-450"/>
        <w:rPr>
          <w:rFonts w:ascii="Calibri" w:hAnsi="Calibri" w:cs="Calibri"/>
        </w:rPr>
      </w:pPr>
      <w:r w:rsidRPr="00457FB5">
        <w:rPr>
          <w:rFonts w:ascii="Calibri" w:hAnsi="Calibri" w:cs="Calibri"/>
          <w:u w:val="single"/>
        </w:rPr>
        <w:t xml:space="preserve">The difference between </w:t>
      </w:r>
      <w:r w:rsidRPr="00457FB5">
        <w:rPr>
          <w:rFonts w:ascii="Calibri" w:hAnsi="Calibri" w:cs="Calibri"/>
          <w:b/>
          <w:bCs/>
          <w:u w:val="single"/>
        </w:rPr>
        <w:t>science</w:t>
      </w:r>
      <w:r w:rsidRPr="00457FB5">
        <w:rPr>
          <w:rFonts w:ascii="Calibri" w:hAnsi="Calibri" w:cs="Calibri"/>
          <w:u w:val="single"/>
        </w:rPr>
        <w:t xml:space="preserve"> and </w:t>
      </w:r>
      <w:r w:rsidRPr="00457FB5">
        <w:rPr>
          <w:rFonts w:ascii="Calibri" w:hAnsi="Calibri" w:cs="Calibri"/>
          <w:b/>
          <w:bCs/>
          <w:u w:val="single"/>
        </w:rPr>
        <w:t>scientism</w:t>
      </w:r>
      <w:r w:rsidRPr="00457FB5">
        <w:rPr>
          <w:rFonts w:ascii="Calibri" w:hAnsi="Calibri" w:cs="Calibri"/>
          <w:u w:val="single"/>
        </w:rPr>
        <w:t xml:space="preserve"> can be seen by comparing facts with propaganda</w:t>
      </w:r>
      <w:r w:rsidRPr="00E06B6B">
        <w:rPr>
          <w:rFonts w:ascii="Calibri" w:hAnsi="Calibri" w:cs="Calibri"/>
        </w:rPr>
        <w:t xml:space="preserve">. </w:t>
      </w:r>
      <w:r w:rsidRPr="00457FB5">
        <w:rPr>
          <w:rFonts w:ascii="Calibri" w:hAnsi="Calibri" w:cs="Calibri"/>
          <w:u w:val="single"/>
        </w:rPr>
        <w:t>The fact is</w:t>
      </w:r>
      <w:r w:rsidRPr="00E06B6B">
        <w:rPr>
          <w:rFonts w:ascii="Calibri" w:hAnsi="Calibri" w:cs="Calibri"/>
        </w:rPr>
        <w:t xml:space="preserve"> that the SARS-CoV-2 virus </w:t>
      </w:r>
      <w:r w:rsidR="008345D8">
        <w:rPr>
          <w:rFonts w:ascii="Calibri" w:hAnsi="Calibri" w:cs="Calibri"/>
        </w:rPr>
        <w:t>does</w:t>
      </w:r>
      <w:r w:rsidRPr="00E06B6B">
        <w:rPr>
          <w:rFonts w:ascii="Calibri" w:hAnsi="Calibri" w:cs="Calibri"/>
        </w:rPr>
        <w:t xml:space="preserve"> not </w:t>
      </w:r>
      <w:r w:rsidR="008345D8">
        <w:rPr>
          <w:rFonts w:ascii="Calibri" w:hAnsi="Calibri" w:cs="Calibri"/>
        </w:rPr>
        <w:t>originate in</w:t>
      </w:r>
      <w:r w:rsidRPr="00E06B6B">
        <w:rPr>
          <w:rFonts w:ascii="Calibri" w:hAnsi="Calibri" w:cs="Calibri"/>
        </w:rPr>
        <w:t xml:space="preserve"> nature, the </w:t>
      </w:r>
      <w:r w:rsidRPr="00457FB5">
        <w:rPr>
          <w:rFonts w:ascii="Calibri" w:hAnsi="Calibri" w:cs="Calibri"/>
          <w:u w:val="single"/>
        </w:rPr>
        <w:t>propaganda</w:t>
      </w:r>
      <w:r w:rsidRPr="00E06B6B">
        <w:rPr>
          <w:rFonts w:ascii="Calibri" w:hAnsi="Calibri" w:cs="Calibri"/>
        </w:rPr>
        <w:t xml:space="preserve"> was published in 'The Lancet' </w:t>
      </w:r>
      <w:r w:rsidR="008345D8">
        <w:rPr>
          <w:rFonts w:ascii="Calibri" w:hAnsi="Calibri" w:cs="Calibri"/>
        </w:rPr>
        <w:t xml:space="preserve">which stated </w:t>
      </w:r>
      <w:r w:rsidRPr="00E06B6B">
        <w:rPr>
          <w:rFonts w:ascii="Calibri" w:hAnsi="Calibri" w:cs="Calibri"/>
        </w:rPr>
        <w:t xml:space="preserve">that the laboratory leak was a </w:t>
      </w:r>
      <w:hyperlink r:id="rId29" w:history="1">
        <w:r w:rsidRPr="00E06B6B">
          <w:rPr>
            <w:rStyle w:val="Hyperlink"/>
            <w:rFonts w:ascii="Calibri" w:hAnsi="Calibri" w:cs="Calibri"/>
          </w:rPr>
          <w:t>conspiracy theory</w:t>
        </w:r>
      </w:hyperlink>
      <w:r w:rsidRPr="00E06B6B">
        <w:rPr>
          <w:rFonts w:ascii="Calibri" w:hAnsi="Calibri" w:cs="Calibri"/>
        </w:rPr>
        <w:t xml:space="preserve"> and that this virus is a natural phenomenon. </w:t>
      </w:r>
      <w:r>
        <w:rPr>
          <w:rStyle w:val="FootnoteReference"/>
          <w:rFonts w:ascii="Calibri" w:hAnsi="Calibri" w:cs="Calibri"/>
        </w:rPr>
        <w:footnoteReference w:id="21"/>
      </w:r>
      <w:r w:rsidRPr="00E06B6B">
        <w:rPr>
          <w:rFonts w:ascii="Calibri" w:hAnsi="Calibri" w:cs="Calibri"/>
        </w:rPr>
        <w:t xml:space="preserve"> Dr Anthony Fauci knew for a fact that the virus originated in a laboratory, probably </w:t>
      </w:r>
      <w:r w:rsidR="008345D8">
        <w:rPr>
          <w:rFonts w:ascii="Calibri" w:hAnsi="Calibri" w:cs="Calibri"/>
        </w:rPr>
        <w:t xml:space="preserve">in </w:t>
      </w:r>
      <w:r w:rsidRPr="00E06B6B">
        <w:rPr>
          <w:rFonts w:ascii="Calibri" w:hAnsi="Calibri" w:cs="Calibri"/>
        </w:rPr>
        <w:t xml:space="preserve">the Wuhan Institute of Virology, which was partly funded by the US NIAID agency under his control. We know this from his own correspondence, which was </w:t>
      </w:r>
      <w:hyperlink r:id="rId30" w:history="1">
        <w:r w:rsidRPr="00E06B6B">
          <w:rPr>
            <w:rStyle w:val="Hyperlink"/>
            <w:rFonts w:ascii="Calibri" w:hAnsi="Calibri" w:cs="Calibri"/>
          </w:rPr>
          <w:t>made public</w:t>
        </w:r>
      </w:hyperlink>
      <w:r w:rsidRPr="00E06B6B">
        <w:rPr>
          <w:rFonts w:ascii="Calibri" w:hAnsi="Calibri" w:cs="Calibri"/>
        </w:rPr>
        <w:t xml:space="preserve"> through Freedom of Information requests. </w:t>
      </w:r>
      <w:r>
        <w:rPr>
          <w:rStyle w:val="FootnoteReference"/>
          <w:rFonts w:ascii="Calibri" w:hAnsi="Calibri" w:cs="Calibri"/>
        </w:rPr>
        <w:footnoteReference w:id="22"/>
      </w:r>
      <w:r w:rsidRPr="00E06B6B">
        <w:rPr>
          <w:rFonts w:ascii="Calibri" w:hAnsi="Calibri" w:cs="Calibri"/>
        </w:rPr>
        <w:t xml:space="preserve"> </w:t>
      </w:r>
    </w:p>
    <w:p w14:paraId="5FFF2C58" w14:textId="77777777" w:rsidR="00E06B6B" w:rsidRPr="00E06B6B" w:rsidRDefault="00E06B6B" w:rsidP="00E06B6B">
      <w:pPr>
        <w:pStyle w:val="NoSpacing"/>
        <w:ind w:left="-360" w:right="-450"/>
        <w:rPr>
          <w:rFonts w:ascii="Calibri" w:hAnsi="Calibri" w:cs="Calibri"/>
        </w:rPr>
      </w:pPr>
    </w:p>
    <w:p w14:paraId="5B551DB5" w14:textId="7E9FE335" w:rsidR="00E06B6B" w:rsidRPr="00E06B6B" w:rsidRDefault="00E06B6B" w:rsidP="00E06B6B">
      <w:pPr>
        <w:pStyle w:val="NoSpacing"/>
        <w:ind w:left="-360" w:right="-450"/>
        <w:rPr>
          <w:rFonts w:ascii="Calibri" w:hAnsi="Calibri" w:cs="Calibri"/>
        </w:rPr>
      </w:pPr>
      <w:r w:rsidRPr="00E06B6B">
        <w:rPr>
          <w:rFonts w:ascii="Calibri" w:hAnsi="Calibri" w:cs="Calibri"/>
        </w:rPr>
        <w:t xml:space="preserve">The world </w:t>
      </w:r>
      <w:r w:rsidRPr="00457FB5">
        <w:rPr>
          <w:rFonts w:ascii="Calibri" w:hAnsi="Calibri" w:cs="Calibri"/>
          <w:b/>
          <w:bCs/>
        </w:rPr>
        <w:t xml:space="preserve">needs to </w:t>
      </w:r>
      <w:r w:rsidR="00442A20" w:rsidRPr="00457FB5">
        <w:rPr>
          <w:rFonts w:ascii="Calibri" w:hAnsi="Calibri" w:cs="Calibri"/>
          <w:b/>
          <w:bCs/>
        </w:rPr>
        <w:t>analyze</w:t>
      </w:r>
      <w:r w:rsidRPr="00E06B6B">
        <w:rPr>
          <w:rFonts w:ascii="Calibri" w:hAnsi="Calibri" w:cs="Calibri"/>
        </w:rPr>
        <w:t xml:space="preserve"> the role of the </w:t>
      </w:r>
      <w:r w:rsidRPr="00457FB5">
        <w:rPr>
          <w:rFonts w:ascii="Calibri" w:hAnsi="Calibri" w:cs="Calibri"/>
          <w:b/>
          <w:bCs/>
        </w:rPr>
        <w:t>WHO</w:t>
      </w:r>
      <w:r w:rsidRPr="00E06B6B">
        <w:rPr>
          <w:rFonts w:ascii="Calibri" w:hAnsi="Calibri" w:cs="Calibri"/>
        </w:rPr>
        <w:t xml:space="preserve"> as an </w:t>
      </w:r>
      <w:r w:rsidR="00442A20" w:rsidRPr="00E06B6B">
        <w:rPr>
          <w:rFonts w:ascii="Calibri" w:hAnsi="Calibri" w:cs="Calibri"/>
        </w:rPr>
        <w:t>organization</w:t>
      </w:r>
      <w:r w:rsidRPr="00E06B6B">
        <w:rPr>
          <w:rFonts w:ascii="Calibri" w:hAnsi="Calibri" w:cs="Calibri"/>
        </w:rPr>
        <w:t xml:space="preserve"> and </w:t>
      </w:r>
      <w:r w:rsidRPr="00457FB5">
        <w:rPr>
          <w:rFonts w:ascii="Calibri" w:hAnsi="Calibri" w:cs="Calibri"/>
          <w:b/>
          <w:bCs/>
        </w:rPr>
        <w:t>the people who run it</w:t>
      </w:r>
      <w:r w:rsidRPr="00E06B6B">
        <w:rPr>
          <w:rFonts w:ascii="Calibri" w:hAnsi="Calibri" w:cs="Calibri"/>
        </w:rPr>
        <w:t>, whether their approach and the actions they promote serve private interests, industr</w:t>
      </w:r>
      <w:r w:rsidR="008345D8">
        <w:rPr>
          <w:rFonts w:ascii="Calibri" w:hAnsi="Calibri" w:cs="Calibri"/>
        </w:rPr>
        <w:t>y</w:t>
      </w:r>
      <w:r w:rsidRPr="00E06B6B">
        <w:rPr>
          <w:rFonts w:ascii="Calibri" w:hAnsi="Calibri" w:cs="Calibri"/>
        </w:rPr>
        <w:t xml:space="preserve"> interests or public health.</w:t>
      </w:r>
    </w:p>
    <w:p w14:paraId="6B619E9D" w14:textId="77777777" w:rsidR="00E06B6B" w:rsidRPr="00E06B6B" w:rsidRDefault="00E06B6B" w:rsidP="00E06B6B">
      <w:pPr>
        <w:pStyle w:val="NoSpacing"/>
        <w:ind w:left="-360" w:right="-450"/>
        <w:rPr>
          <w:rFonts w:ascii="Calibri" w:hAnsi="Calibri" w:cs="Calibri"/>
        </w:rPr>
      </w:pPr>
    </w:p>
    <w:p w14:paraId="2C7BEF19" w14:textId="77777777" w:rsidR="002529E8" w:rsidRDefault="002529E8" w:rsidP="002529E8">
      <w:pPr>
        <w:pStyle w:val="NoSpacing"/>
        <w:ind w:left="-360" w:right="-450"/>
        <w:rPr>
          <w:rFonts w:ascii="Calibri" w:hAnsi="Calibri" w:cs="Calibri"/>
        </w:rPr>
      </w:pPr>
    </w:p>
    <w:p w14:paraId="1202658A" w14:textId="17FD2D54" w:rsidR="002529E8" w:rsidRPr="007760DB" w:rsidRDefault="00E06B6B" w:rsidP="007760DB">
      <w:pPr>
        <w:pStyle w:val="NoSpacing"/>
        <w:ind w:left="-360" w:right="-450"/>
        <w:rPr>
          <w:rFonts w:ascii="Calibri" w:hAnsi="Calibri" w:cs="Calibri"/>
        </w:rPr>
      </w:pPr>
      <w:r w:rsidRPr="00E06B6B">
        <w:rPr>
          <w:rFonts w:ascii="Calibri" w:hAnsi="Calibri" w:cs="Calibri"/>
        </w:rPr>
        <w:t xml:space="preserve">An important question of public interest is </w:t>
      </w:r>
      <w:r w:rsidRPr="00457FB5">
        <w:rPr>
          <w:rFonts w:ascii="Calibri" w:hAnsi="Calibri" w:cs="Calibri"/>
          <w:b/>
          <w:bCs/>
        </w:rPr>
        <w:t>why the WHO is withholding all information on the IHR amendments and the ongoing negotiations on the pandemic treaty</w:t>
      </w:r>
      <w:r w:rsidRPr="00E06B6B">
        <w:rPr>
          <w:rFonts w:ascii="Calibri" w:hAnsi="Calibri" w:cs="Calibri"/>
        </w:rPr>
        <w:t>. How is it possible that, on the one hand, the WHO Director-General, Tedros Adhanom Ghebreyesus is withholding this information and, on the other</w:t>
      </w:r>
      <w:r w:rsidR="008345D8">
        <w:rPr>
          <w:rFonts w:ascii="Calibri" w:hAnsi="Calibri" w:cs="Calibri"/>
        </w:rPr>
        <w:t xml:space="preserve"> hand</w:t>
      </w:r>
      <w:r w:rsidRPr="00E06B6B">
        <w:rPr>
          <w:rFonts w:ascii="Calibri" w:hAnsi="Calibri" w:cs="Calibri"/>
        </w:rPr>
        <w:t xml:space="preserve">, </w:t>
      </w:r>
      <w:r w:rsidR="008345D8">
        <w:rPr>
          <w:rFonts w:ascii="Calibri" w:hAnsi="Calibri" w:cs="Calibri"/>
        </w:rPr>
        <w:t xml:space="preserve">he is </w:t>
      </w:r>
      <w:r w:rsidRPr="00E06B6B">
        <w:rPr>
          <w:rFonts w:ascii="Calibri" w:hAnsi="Calibri" w:cs="Calibri"/>
        </w:rPr>
        <w:lastRenderedPageBreak/>
        <w:t xml:space="preserve">complaining about the hostile attitude towards his </w:t>
      </w:r>
      <w:r w:rsidR="00442A20" w:rsidRPr="00E06B6B">
        <w:rPr>
          <w:rFonts w:ascii="Calibri" w:hAnsi="Calibri" w:cs="Calibri"/>
        </w:rPr>
        <w:t>organization</w:t>
      </w:r>
      <w:r w:rsidRPr="00E06B6B">
        <w:rPr>
          <w:rFonts w:ascii="Calibri" w:hAnsi="Calibri" w:cs="Calibri"/>
        </w:rPr>
        <w:t xml:space="preserve">? </w:t>
      </w:r>
      <w:r w:rsidR="002529E8" w:rsidRPr="002529E8">
        <w:rPr>
          <w:rFonts w:ascii="Calibri" w:hAnsi="Calibri" w:cs="Calibri"/>
        </w:rPr>
        <w:t>Perhaps openness could reduce hostility if the intention is to serve the public rather than the pharmaceutical companies.</w:t>
      </w:r>
    </w:p>
    <w:p w14:paraId="638A6ACA" w14:textId="77777777" w:rsidR="0020017A" w:rsidRDefault="0020017A" w:rsidP="002529E8">
      <w:pPr>
        <w:pStyle w:val="NoSpacing"/>
        <w:ind w:left="-360" w:right="-450"/>
        <w:rPr>
          <w:rFonts w:ascii="Calibri" w:hAnsi="Calibri" w:cs="Calibri"/>
          <w:b/>
          <w:bCs/>
          <w:sz w:val="28"/>
          <w:szCs w:val="28"/>
        </w:rPr>
      </w:pPr>
    </w:p>
    <w:p w14:paraId="00225188" w14:textId="043E4284" w:rsidR="002529E8" w:rsidRPr="002529E8" w:rsidRDefault="002529E8" w:rsidP="002529E8">
      <w:pPr>
        <w:pStyle w:val="NoSpacing"/>
        <w:ind w:left="-360" w:right="-450"/>
        <w:rPr>
          <w:rFonts w:ascii="Calibri" w:hAnsi="Calibri" w:cs="Calibri"/>
          <w:b/>
          <w:bCs/>
          <w:sz w:val="28"/>
          <w:szCs w:val="28"/>
        </w:rPr>
      </w:pPr>
      <w:r w:rsidRPr="002529E8">
        <w:rPr>
          <w:rFonts w:ascii="Calibri" w:hAnsi="Calibri" w:cs="Calibri"/>
          <w:b/>
          <w:bCs/>
          <w:sz w:val="28"/>
          <w:szCs w:val="28"/>
        </w:rPr>
        <w:t>How do the WEF and WHO know?</w:t>
      </w:r>
    </w:p>
    <w:p w14:paraId="3F9E6CC1" w14:textId="77777777" w:rsidR="002529E8" w:rsidRPr="002529E8" w:rsidRDefault="002529E8" w:rsidP="002529E8">
      <w:pPr>
        <w:pStyle w:val="NoSpacing"/>
        <w:ind w:left="-360" w:right="-450"/>
        <w:rPr>
          <w:rFonts w:ascii="Calibri" w:hAnsi="Calibri" w:cs="Calibri"/>
        </w:rPr>
      </w:pPr>
    </w:p>
    <w:p w14:paraId="3BBEF13F" w14:textId="3A91DB77" w:rsidR="002529E8" w:rsidRPr="002529E8" w:rsidRDefault="002529E8" w:rsidP="002529E8">
      <w:pPr>
        <w:pStyle w:val="NoSpacing"/>
        <w:ind w:left="-360" w:right="-450"/>
        <w:rPr>
          <w:rFonts w:ascii="Calibri" w:hAnsi="Calibri" w:cs="Calibri"/>
        </w:rPr>
      </w:pPr>
      <w:r w:rsidRPr="002529E8">
        <w:rPr>
          <w:rFonts w:ascii="Calibri" w:hAnsi="Calibri" w:cs="Calibri"/>
        </w:rPr>
        <w:t xml:space="preserve">At this year's </w:t>
      </w:r>
      <w:r w:rsidRPr="007760DB">
        <w:rPr>
          <w:rFonts w:ascii="Calibri" w:hAnsi="Calibri" w:cs="Calibri"/>
          <w:b/>
          <w:bCs/>
        </w:rPr>
        <w:t>World Economic Forum</w:t>
      </w:r>
      <w:r w:rsidRPr="002529E8">
        <w:rPr>
          <w:rFonts w:ascii="Calibri" w:hAnsi="Calibri" w:cs="Calibri"/>
        </w:rPr>
        <w:t xml:space="preserve"> in Davos, the possibility of a new pandemic was discussed, </w:t>
      </w:r>
      <w:r w:rsidR="008345D8">
        <w:rPr>
          <w:rFonts w:ascii="Calibri" w:hAnsi="Calibri" w:cs="Calibri"/>
        </w:rPr>
        <w:t xml:space="preserve">by </w:t>
      </w:r>
      <w:r w:rsidRPr="002529E8">
        <w:rPr>
          <w:rFonts w:ascii="Calibri" w:hAnsi="Calibri" w:cs="Calibri"/>
        </w:rPr>
        <w:t xml:space="preserve">calling it an outbreak of </w:t>
      </w:r>
      <w:r w:rsidRPr="007760DB">
        <w:rPr>
          <w:rFonts w:ascii="Calibri" w:hAnsi="Calibri" w:cs="Calibri"/>
          <w:b/>
          <w:bCs/>
        </w:rPr>
        <w:t>disease X</w:t>
      </w:r>
      <w:r w:rsidRPr="002529E8">
        <w:rPr>
          <w:rFonts w:ascii="Calibri" w:hAnsi="Calibri" w:cs="Calibri"/>
        </w:rPr>
        <w:t xml:space="preserve">. </w:t>
      </w:r>
      <w:r w:rsidRPr="007760DB">
        <w:rPr>
          <w:rFonts w:ascii="Calibri" w:hAnsi="Calibri" w:cs="Calibri"/>
          <w:b/>
          <w:bCs/>
        </w:rPr>
        <w:t>Unless these actors, including the WHO, know</w:t>
      </w:r>
      <w:r w:rsidRPr="002529E8">
        <w:rPr>
          <w:rFonts w:ascii="Calibri" w:hAnsi="Calibri" w:cs="Calibri"/>
        </w:rPr>
        <w:t xml:space="preserve"> that </w:t>
      </w:r>
      <w:r w:rsidRPr="007760DB">
        <w:rPr>
          <w:rFonts w:ascii="Calibri" w:hAnsi="Calibri" w:cs="Calibri"/>
          <w:b/>
          <w:bCs/>
        </w:rPr>
        <w:t>pathogen X</w:t>
      </w:r>
      <w:r w:rsidRPr="002529E8">
        <w:rPr>
          <w:rFonts w:ascii="Calibri" w:hAnsi="Calibri" w:cs="Calibri"/>
        </w:rPr>
        <w:t xml:space="preserve"> is already being </w:t>
      </w:r>
      <w:r w:rsidRPr="007760DB">
        <w:rPr>
          <w:rFonts w:ascii="Calibri" w:hAnsi="Calibri" w:cs="Calibri"/>
          <w:b/>
          <w:bCs/>
        </w:rPr>
        <w:t>produced</w:t>
      </w:r>
      <w:r w:rsidRPr="002529E8">
        <w:rPr>
          <w:rFonts w:ascii="Calibri" w:hAnsi="Calibri" w:cs="Calibri"/>
        </w:rPr>
        <w:t xml:space="preserve"> somewhere and </w:t>
      </w:r>
      <w:r w:rsidRPr="007760DB">
        <w:rPr>
          <w:rFonts w:ascii="Calibri" w:hAnsi="Calibri" w:cs="Calibri"/>
          <w:b/>
          <w:bCs/>
        </w:rPr>
        <w:t>have agreed to release</w:t>
      </w:r>
      <w:r w:rsidRPr="002529E8">
        <w:rPr>
          <w:rFonts w:ascii="Calibri" w:hAnsi="Calibri" w:cs="Calibri"/>
        </w:rPr>
        <w:t xml:space="preserve"> it at an appropriate time, there is no way that such a thing could happen. The evolution of life on earth and the experience of the last 150 years </w:t>
      </w:r>
      <w:r w:rsidR="00442A20" w:rsidRPr="002529E8">
        <w:rPr>
          <w:rFonts w:ascii="Calibri" w:hAnsi="Calibri" w:cs="Calibri"/>
        </w:rPr>
        <w:t>show</w:t>
      </w:r>
      <w:r w:rsidRPr="002529E8">
        <w:rPr>
          <w:rFonts w:ascii="Calibri" w:hAnsi="Calibri" w:cs="Calibri"/>
        </w:rPr>
        <w:t xml:space="preserve"> that, with the four conditions mentioned earlier (clean drinking water, good sanitation, proper nutrition, free medicine), infectious diseases virtually disappear and no otherwise healthy person dies from these diseases. Remember that there are no vaccines against a wide range of pathogens and people do not die from them, nor do they get sick from them!</w:t>
      </w:r>
    </w:p>
    <w:p w14:paraId="2739CA8A" w14:textId="77777777" w:rsidR="002529E8" w:rsidRPr="002529E8" w:rsidRDefault="002529E8" w:rsidP="002529E8">
      <w:pPr>
        <w:pStyle w:val="NoSpacing"/>
        <w:ind w:left="-360" w:right="-450"/>
        <w:rPr>
          <w:rFonts w:ascii="Calibri" w:hAnsi="Calibri" w:cs="Calibri"/>
        </w:rPr>
      </w:pPr>
    </w:p>
    <w:p w14:paraId="6F1BE300" w14:textId="2BB8D815" w:rsidR="002529E8" w:rsidRPr="002529E8" w:rsidRDefault="002529E8" w:rsidP="002529E8">
      <w:pPr>
        <w:pStyle w:val="NoSpacing"/>
        <w:ind w:left="-360" w:right="-450"/>
        <w:rPr>
          <w:rFonts w:ascii="Calibri" w:hAnsi="Calibri" w:cs="Calibri"/>
        </w:rPr>
      </w:pPr>
      <w:r w:rsidRPr="002529E8">
        <w:rPr>
          <w:rFonts w:ascii="Calibri" w:hAnsi="Calibri" w:cs="Calibri"/>
        </w:rPr>
        <w:t xml:space="preserve">Even the man-made SARS-CoV-2 pathogen has had a limited impact in places where there has been uncensored medical activity </w:t>
      </w:r>
      <w:r w:rsidR="008345D8">
        <w:rPr>
          <w:rFonts w:ascii="Calibri" w:hAnsi="Calibri" w:cs="Calibri"/>
        </w:rPr>
        <w:t xml:space="preserve">via </w:t>
      </w:r>
      <w:r w:rsidRPr="002529E8">
        <w:rPr>
          <w:rFonts w:ascii="Calibri" w:hAnsi="Calibri" w:cs="Calibri"/>
        </w:rPr>
        <w:t xml:space="preserve">using safe and cheap, historically known drugs. </w:t>
      </w:r>
      <w:r w:rsidRPr="007760DB">
        <w:rPr>
          <w:rFonts w:ascii="Calibri" w:hAnsi="Calibri" w:cs="Calibri"/>
          <w:b/>
          <w:bCs/>
        </w:rPr>
        <w:t>Mortality was much higher in the US where medical freedom was restricted</w:t>
      </w:r>
      <w:r w:rsidRPr="002529E8">
        <w:rPr>
          <w:rFonts w:ascii="Calibri" w:hAnsi="Calibri" w:cs="Calibri"/>
        </w:rPr>
        <w:t>, than in, say, Mexico, where doctors were allowed to treat as they saw fit.</w:t>
      </w:r>
    </w:p>
    <w:p w14:paraId="1BE07329" w14:textId="77777777" w:rsidR="002529E8" w:rsidRDefault="002529E8" w:rsidP="002529E8">
      <w:pPr>
        <w:pStyle w:val="NoSpacing"/>
        <w:ind w:left="-360" w:right="-450"/>
        <w:rPr>
          <w:rFonts w:ascii="Calibri" w:hAnsi="Calibri" w:cs="Calibri"/>
        </w:rPr>
      </w:pPr>
    </w:p>
    <w:p w14:paraId="4E4039C4" w14:textId="77777777" w:rsidR="0020017A" w:rsidRDefault="0020017A" w:rsidP="002529E8">
      <w:pPr>
        <w:pStyle w:val="NoSpacing"/>
        <w:ind w:left="-360" w:right="-450"/>
        <w:rPr>
          <w:rFonts w:ascii="Calibri" w:hAnsi="Calibri" w:cs="Calibri"/>
          <w:b/>
          <w:bCs/>
          <w:sz w:val="28"/>
          <w:szCs w:val="28"/>
        </w:rPr>
      </w:pPr>
    </w:p>
    <w:p w14:paraId="5821390A" w14:textId="502FA0FF" w:rsidR="002529E8" w:rsidRPr="002529E8" w:rsidRDefault="002529E8" w:rsidP="002529E8">
      <w:pPr>
        <w:pStyle w:val="NoSpacing"/>
        <w:ind w:left="-360" w:right="-450"/>
        <w:rPr>
          <w:rFonts w:ascii="Calibri" w:hAnsi="Calibri" w:cs="Calibri"/>
          <w:b/>
          <w:bCs/>
          <w:sz w:val="28"/>
          <w:szCs w:val="28"/>
        </w:rPr>
      </w:pPr>
      <w:r w:rsidRPr="002529E8">
        <w:rPr>
          <w:rFonts w:ascii="Calibri" w:hAnsi="Calibri" w:cs="Calibri"/>
          <w:b/>
          <w:bCs/>
          <w:sz w:val="28"/>
          <w:szCs w:val="28"/>
        </w:rPr>
        <w:t xml:space="preserve">NO TO CENSORSHIP! </w:t>
      </w:r>
    </w:p>
    <w:p w14:paraId="0D9611C6" w14:textId="77777777" w:rsidR="002529E8" w:rsidRPr="002529E8" w:rsidRDefault="002529E8" w:rsidP="002529E8">
      <w:pPr>
        <w:pStyle w:val="NoSpacing"/>
        <w:ind w:left="-360" w:right="-450"/>
        <w:rPr>
          <w:rFonts w:ascii="Calibri" w:hAnsi="Calibri" w:cs="Calibri"/>
        </w:rPr>
      </w:pPr>
    </w:p>
    <w:p w14:paraId="513483F0" w14:textId="23F26DFF" w:rsidR="002529E8" w:rsidRPr="002529E8" w:rsidRDefault="002529E8" w:rsidP="002529E8">
      <w:pPr>
        <w:pStyle w:val="NoSpacing"/>
        <w:ind w:left="-360" w:right="-450"/>
        <w:rPr>
          <w:rFonts w:ascii="Calibri" w:hAnsi="Calibri" w:cs="Calibri"/>
        </w:rPr>
      </w:pPr>
      <w:r w:rsidRPr="002529E8">
        <w:rPr>
          <w:rFonts w:ascii="Calibri" w:hAnsi="Calibri" w:cs="Calibri"/>
        </w:rPr>
        <w:t xml:space="preserve">Various actors, such as </w:t>
      </w:r>
      <w:r w:rsidRPr="007760DB">
        <w:rPr>
          <w:rFonts w:ascii="Calibri" w:hAnsi="Calibri" w:cs="Calibri"/>
          <w:b/>
          <w:bCs/>
        </w:rPr>
        <w:t>Ursula von der Leyen</w:t>
      </w:r>
      <w:r w:rsidRPr="002529E8">
        <w:rPr>
          <w:rFonts w:ascii="Calibri" w:hAnsi="Calibri" w:cs="Calibri"/>
        </w:rPr>
        <w:t xml:space="preserve">, President of the European Commission, </w:t>
      </w:r>
      <w:hyperlink r:id="rId31" w:history="1">
        <w:r w:rsidRPr="002529E8">
          <w:rPr>
            <w:rStyle w:val="Hyperlink"/>
            <w:rFonts w:ascii="Calibri" w:hAnsi="Calibri" w:cs="Calibri"/>
          </w:rPr>
          <w:t>stated</w:t>
        </w:r>
      </w:hyperlink>
      <w:r w:rsidRPr="002529E8">
        <w:rPr>
          <w:rFonts w:ascii="Calibri" w:hAnsi="Calibri" w:cs="Calibri"/>
        </w:rPr>
        <w:t xml:space="preserve"> at the 2024 World Economic Forum in Davos that misinformation is the biggest threat in the next two years and that trust must be restored.</w:t>
      </w:r>
      <w:r>
        <w:rPr>
          <w:rFonts w:ascii="Calibri" w:hAnsi="Calibri" w:cs="Calibri"/>
        </w:rPr>
        <w:t xml:space="preserve"> </w:t>
      </w:r>
      <w:r>
        <w:rPr>
          <w:rStyle w:val="FootnoteReference"/>
          <w:rFonts w:ascii="Calibri" w:hAnsi="Calibri" w:cs="Calibri"/>
        </w:rPr>
        <w:footnoteReference w:id="23"/>
      </w:r>
      <w:r w:rsidRPr="002529E8">
        <w:rPr>
          <w:rFonts w:ascii="Calibri" w:hAnsi="Calibri" w:cs="Calibri"/>
        </w:rPr>
        <w:t xml:space="preserve"> Oddly enough, her proposal to "build trust" is to </w:t>
      </w:r>
      <w:r w:rsidRPr="007760DB">
        <w:rPr>
          <w:rFonts w:ascii="Calibri" w:hAnsi="Calibri" w:cs="Calibri"/>
          <w:b/>
          <w:bCs/>
        </w:rPr>
        <w:t>censor dissent from "official" opinions</w:t>
      </w:r>
      <w:r w:rsidRPr="002529E8">
        <w:rPr>
          <w:rFonts w:ascii="Calibri" w:hAnsi="Calibri" w:cs="Calibri"/>
        </w:rPr>
        <w:t xml:space="preserve"> through the Digital Services Act (DSA). </w:t>
      </w:r>
      <w:r w:rsidRPr="007760DB">
        <w:rPr>
          <w:rFonts w:ascii="Calibri" w:hAnsi="Calibri" w:cs="Calibri"/>
          <w:b/>
          <w:bCs/>
        </w:rPr>
        <w:t>This is unacceptable, and you, as a public figure, must prevent such attempts on the basis of our Constitution and the universally accepted human rights enshrined in UN and WHO documents.</w:t>
      </w:r>
    </w:p>
    <w:p w14:paraId="66B67211" w14:textId="77777777" w:rsidR="002529E8" w:rsidRPr="002529E8" w:rsidRDefault="002529E8" w:rsidP="002529E8">
      <w:pPr>
        <w:pStyle w:val="NoSpacing"/>
        <w:ind w:left="-360" w:right="-450"/>
        <w:rPr>
          <w:rFonts w:ascii="Calibri" w:hAnsi="Calibri" w:cs="Calibri"/>
        </w:rPr>
      </w:pPr>
    </w:p>
    <w:p w14:paraId="0042D4E4" w14:textId="0195E44E" w:rsidR="002529E8" w:rsidRPr="002529E8" w:rsidRDefault="002529E8" w:rsidP="002529E8">
      <w:pPr>
        <w:pStyle w:val="NoSpacing"/>
        <w:ind w:left="-360" w:right="-450"/>
        <w:rPr>
          <w:rFonts w:ascii="Calibri" w:hAnsi="Calibri" w:cs="Calibri"/>
        </w:rPr>
      </w:pPr>
      <w:r w:rsidRPr="002529E8">
        <w:rPr>
          <w:rFonts w:ascii="Calibri" w:hAnsi="Calibri" w:cs="Calibri"/>
        </w:rPr>
        <w:t xml:space="preserve">It is clear that there are </w:t>
      </w:r>
      <w:r w:rsidRPr="007760DB">
        <w:rPr>
          <w:rFonts w:ascii="Calibri" w:hAnsi="Calibri" w:cs="Calibri"/>
          <w:b/>
          <w:bCs/>
        </w:rPr>
        <w:t xml:space="preserve">powerful interests behind the pandemic industry, not only </w:t>
      </w:r>
      <w:r w:rsidRPr="002529E8">
        <w:rPr>
          <w:rFonts w:ascii="Calibri" w:hAnsi="Calibri" w:cs="Calibri"/>
        </w:rPr>
        <w:t xml:space="preserve">those of Big Pharma or Big Tech, but also of scientists whose careers depend on grants for gain of function research or </w:t>
      </w:r>
      <w:r w:rsidR="001D535C">
        <w:rPr>
          <w:rFonts w:ascii="Calibri" w:hAnsi="Calibri" w:cs="Calibri"/>
        </w:rPr>
        <w:t xml:space="preserve">on </w:t>
      </w:r>
      <w:r w:rsidRPr="002529E8">
        <w:rPr>
          <w:rFonts w:ascii="Calibri" w:hAnsi="Calibri" w:cs="Calibri"/>
        </w:rPr>
        <w:t>the development of related emergency medicines.</w:t>
      </w:r>
    </w:p>
    <w:p w14:paraId="1EEDD2B9" w14:textId="77777777" w:rsidR="002529E8" w:rsidRPr="002529E8" w:rsidRDefault="002529E8" w:rsidP="002529E8">
      <w:pPr>
        <w:pStyle w:val="NoSpacing"/>
        <w:ind w:left="-360" w:right="-450"/>
        <w:rPr>
          <w:rFonts w:ascii="Calibri" w:hAnsi="Calibri" w:cs="Calibri"/>
        </w:rPr>
      </w:pPr>
    </w:p>
    <w:p w14:paraId="24B9B6E9" w14:textId="77777777" w:rsidR="002529E8" w:rsidRPr="002529E8" w:rsidRDefault="002529E8" w:rsidP="002529E8">
      <w:pPr>
        <w:pStyle w:val="NoSpacing"/>
        <w:ind w:left="-360" w:right="-450"/>
        <w:rPr>
          <w:rFonts w:ascii="Calibri" w:hAnsi="Calibri" w:cs="Calibri"/>
          <w:b/>
          <w:bCs/>
          <w:sz w:val="28"/>
          <w:szCs w:val="28"/>
        </w:rPr>
      </w:pPr>
      <w:r w:rsidRPr="002529E8">
        <w:rPr>
          <w:rFonts w:ascii="Calibri" w:hAnsi="Calibri" w:cs="Calibri"/>
          <w:b/>
          <w:bCs/>
          <w:sz w:val="28"/>
          <w:szCs w:val="28"/>
        </w:rPr>
        <w:t>The Director-General and Member States must also respect the rules</w:t>
      </w:r>
    </w:p>
    <w:p w14:paraId="03AAD740" w14:textId="77777777" w:rsidR="002529E8" w:rsidRPr="002529E8" w:rsidRDefault="002529E8" w:rsidP="002529E8">
      <w:pPr>
        <w:pStyle w:val="NoSpacing"/>
        <w:ind w:left="-360" w:right="-450"/>
        <w:rPr>
          <w:rFonts w:ascii="Calibri" w:hAnsi="Calibri" w:cs="Calibri"/>
        </w:rPr>
      </w:pPr>
    </w:p>
    <w:p w14:paraId="4C10541E" w14:textId="57BE07F8" w:rsidR="002529E8" w:rsidRDefault="002529E8" w:rsidP="002529E8">
      <w:pPr>
        <w:pStyle w:val="NoSpacing"/>
        <w:ind w:left="-360" w:right="-450"/>
        <w:rPr>
          <w:rFonts w:ascii="Calibri" w:hAnsi="Calibri" w:cs="Calibri"/>
        </w:rPr>
      </w:pPr>
      <w:r w:rsidRPr="002529E8">
        <w:rPr>
          <w:rFonts w:ascii="Calibri" w:hAnsi="Calibri" w:cs="Calibri"/>
        </w:rPr>
        <w:t xml:space="preserve">If we look at the legal aspects of the WHO's recent actions, we see some very disturbing practices. The WHO Director-General is ignoring WHO rules. This is illustrated when he </w:t>
      </w:r>
      <w:r w:rsidRPr="007760DB">
        <w:rPr>
          <w:rFonts w:ascii="Calibri" w:hAnsi="Calibri" w:cs="Calibri"/>
          <w:b/>
          <w:bCs/>
        </w:rPr>
        <w:t>fraudulently declared</w:t>
      </w:r>
      <w:r w:rsidRPr="002529E8">
        <w:rPr>
          <w:rFonts w:ascii="Calibri" w:hAnsi="Calibri" w:cs="Calibri"/>
        </w:rPr>
        <w:t xml:space="preserve"> </w:t>
      </w:r>
      <w:r w:rsidRPr="007760DB">
        <w:rPr>
          <w:rFonts w:ascii="Calibri" w:hAnsi="Calibri" w:cs="Calibri"/>
          <w:b/>
          <w:bCs/>
        </w:rPr>
        <w:t>monkeypox</w:t>
      </w:r>
      <w:r w:rsidRPr="002529E8">
        <w:rPr>
          <w:rFonts w:ascii="Calibri" w:hAnsi="Calibri" w:cs="Calibri"/>
        </w:rPr>
        <w:t xml:space="preserve"> a </w:t>
      </w:r>
      <w:r w:rsidRPr="007760DB">
        <w:rPr>
          <w:rFonts w:ascii="Calibri" w:hAnsi="Calibri" w:cs="Calibri"/>
          <w:b/>
          <w:bCs/>
        </w:rPr>
        <w:t>public health emergency</w:t>
      </w:r>
      <w:r w:rsidRPr="002529E8">
        <w:rPr>
          <w:rFonts w:ascii="Calibri" w:hAnsi="Calibri" w:cs="Calibri"/>
        </w:rPr>
        <w:t xml:space="preserve"> of international concern on 23 July 2022, as </w:t>
      </w:r>
      <w:hyperlink r:id="rId32" w:history="1">
        <w:r w:rsidRPr="002529E8">
          <w:rPr>
            <w:rStyle w:val="Hyperlink"/>
            <w:rFonts w:ascii="Calibri" w:hAnsi="Calibri" w:cs="Calibri"/>
          </w:rPr>
          <w:t>documented</w:t>
        </w:r>
      </w:hyperlink>
      <w:r w:rsidRPr="002529E8">
        <w:rPr>
          <w:rFonts w:ascii="Calibri" w:hAnsi="Calibri" w:cs="Calibri"/>
        </w:rPr>
        <w:t xml:space="preserve"> in JAMA (Journal of the American Medical Association). </w:t>
      </w:r>
    </w:p>
    <w:p w14:paraId="52E124D6" w14:textId="77777777" w:rsidR="002529E8" w:rsidRDefault="002529E8" w:rsidP="002529E8">
      <w:pPr>
        <w:pStyle w:val="NoSpacing"/>
        <w:ind w:left="-360" w:right="-450"/>
        <w:rPr>
          <w:rFonts w:ascii="Calibri" w:hAnsi="Calibri" w:cs="Calibri"/>
        </w:rPr>
      </w:pPr>
    </w:p>
    <w:p w14:paraId="4F7B5D17" w14:textId="150DDF54" w:rsidR="002529E8" w:rsidRPr="002529E8" w:rsidRDefault="002529E8" w:rsidP="002529E8">
      <w:pPr>
        <w:ind w:left="284"/>
        <w:jc w:val="both"/>
        <w:rPr>
          <w:rFonts w:ascii="Calibri" w:hAnsi="Calibri" w:cs="Calibri"/>
          <w:iCs/>
        </w:rPr>
      </w:pPr>
      <w:r w:rsidRPr="002529E8">
        <w:rPr>
          <w:rFonts w:ascii="Cambria" w:hAnsi="Cambria"/>
          <w:i/>
        </w:rPr>
        <w:t>”</w:t>
      </w:r>
      <w:r w:rsidRPr="007760DB">
        <w:rPr>
          <w:rFonts w:ascii="Cambria" w:hAnsi="Cambria"/>
          <w:b/>
          <w:bCs/>
          <w:i/>
        </w:rPr>
        <w:t>On July 23, 2022</w:t>
      </w:r>
      <w:r w:rsidRPr="002529E8">
        <w:rPr>
          <w:rFonts w:ascii="Cambria" w:hAnsi="Cambria"/>
          <w:i/>
        </w:rPr>
        <w:t>, World Health Organization</w:t>
      </w:r>
      <w:r w:rsidR="007760DB">
        <w:rPr>
          <w:rFonts w:ascii="Cambria" w:hAnsi="Cambria"/>
          <w:i/>
        </w:rPr>
        <w:t xml:space="preserve"> </w:t>
      </w:r>
      <w:r w:rsidRPr="007760DB">
        <w:rPr>
          <w:rFonts w:ascii="Cambria" w:hAnsi="Cambria"/>
          <w:b/>
          <w:bCs/>
          <w:i/>
        </w:rPr>
        <w:t>(WHO) Director-General Tedros Adhanom Ghebreyesus</w:t>
      </w:r>
      <w:r w:rsidRPr="002529E8">
        <w:rPr>
          <w:rFonts w:ascii="Cambria" w:hAnsi="Cambria"/>
          <w:i/>
        </w:rPr>
        <w:t xml:space="preserve">, PhD, </w:t>
      </w:r>
      <w:r w:rsidRPr="007760DB">
        <w:rPr>
          <w:rFonts w:ascii="Cambria" w:hAnsi="Cambria"/>
          <w:b/>
          <w:bCs/>
          <w:i/>
        </w:rPr>
        <w:t>declared</w:t>
      </w:r>
      <w:r w:rsidRPr="002529E8">
        <w:rPr>
          <w:rFonts w:ascii="Cambria" w:hAnsi="Cambria"/>
          <w:i/>
        </w:rPr>
        <w:t xml:space="preserve"> the current </w:t>
      </w:r>
      <w:r w:rsidRPr="007760DB">
        <w:rPr>
          <w:rFonts w:ascii="Cambria" w:hAnsi="Cambria"/>
          <w:b/>
          <w:bCs/>
          <w:i/>
        </w:rPr>
        <w:t>monkeypox</w:t>
      </w:r>
      <w:r w:rsidRPr="002529E8">
        <w:rPr>
          <w:rFonts w:ascii="Cambria" w:hAnsi="Cambria"/>
          <w:i/>
        </w:rPr>
        <w:t xml:space="preserve"> outbreak a Public Health Emergency of International Concern (PHEIC), </w:t>
      </w:r>
      <w:r w:rsidRPr="007760DB">
        <w:rPr>
          <w:rFonts w:ascii="Cambria" w:hAnsi="Cambria"/>
          <w:b/>
          <w:bCs/>
          <w:i/>
        </w:rPr>
        <w:t>overriding the WHO Emergency Committee</w:t>
      </w:r>
      <w:r w:rsidRPr="002529E8">
        <w:rPr>
          <w:rFonts w:ascii="Cambria" w:hAnsi="Cambria"/>
          <w:i/>
        </w:rPr>
        <w:t>, which decided 6-9 against recommending a PHEIC.</w:t>
      </w:r>
      <w:hyperlink r:id="rId33" w:anchor="jvp220075r1" w:history="1">
        <w:r w:rsidRPr="002529E8">
          <w:rPr>
            <w:rStyle w:val="Hyperlink"/>
            <w:rFonts w:ascii="Cambria" w:hAnsi="Cambria"/>
            <w:i/>
          </w:rPr>
          <w:t>1</w:t>
        </w:r>
      </w:hyperlink>
      <w:r w:rsidRPr="002529E8">
        <w:rPr>
          <w:rFonts w:ascii="Cambria" w:hAnsi="Cambria"/>
          <w:i/>
        </w:rPr>
        <w:t xml:space="preserve"> That decision was justified, with cases in more than 70 countries, most of which are nonendemic, many with no clear epidemiological links and milder nonspecific clinical presentation.”</w:t>
      </w:r>
      <w:r>
        <w:rPr>
          <w:i/>
        </w:rPr>
        <w:t xml:space="preserve"> </w:t>
      </w:r>
      <w:r>
        <w:rPr>
          <w:rStyle w:val="FootnoteReference"/>
          <w:rFonts w:ascii="Calibri" w:hAnsi="Calibri" w:cs="Calibri"/>
        </w:rPr>
        <w:footnoteReference w:id="24"/>
      </w:r>
      <w:r>
        <w:rPr>
          <w:i/>
        </w:rPr>
        <w:t xml:space="preserve"> (</w:t>
      </w:r>
      <w:r w:rsidRPr="00D4589F">
        <w:rPr>
          <w:i/>
        </w:rPr>
        <w:t>Emphasis added</w:t>
      </w:r>
      <w:r>
        <w:rPr>
          <w:i/>
        </w:rPr>
        <w:t>)</w:t>
      </w:r>
    </w:p>
    <w:p w14:paraId="759D2E9D" w14:textId="4BAE9997" w:rsidR="00C45E96" w:rsidRPr="00C45E96" w:rsidRDefault="00C45E96" w:rsidP="00C45E96">
      <w:pPr>
        <w:pStyle w:val="NoSpacing"/>
        <w:ind w:left="-360" w:right="-360"/>
        <w:rPr>
          <w:rFonts w:ascii="Calibri" w:hAnsi="Calibri" w:cs="Calibri"/>
        </w:rPr>
      </w:pPr>
      <w:r w:rsidRPr="007760DB">
        <w:rPr>
          <w:rFonts w:ascii="Calibri" w:hAnsi="Calibri" w:cs="Calibri"/>
          <w:b/>
          <w:bCs/>
        </w:rPr>
        <w:lastRenderedPageBreak/>
        <w:t>This fraudulent approach</w:t>
      </w:r>
      <w:r w:rsidRPr="00C45E96">
        <w:rPr>
          <w:rFonts w:ascii="Calibri" w:hAnsi="Calibri" w:cs="Calibri"/>
        </w:rPr>
        <w:t xml:space="preserve"> was also observed in May 2022, when the Director-General announced that WHO Member States had agreed to shorten the timeframes in which amendments to the IHR would enter into force. The details of this fraud were </w:t>
      </w:r>
      <w:hyperlink r:id="rId34" w:history="1">
        <w:r w:rsidRPr="00C45E96">
          <w:rPr>
            <w:rStyle w:val="Hyperlink"/>
            <w:rFonts w:ascii="Calibri" w:hAnsi="Calibri" w:cs="Calibri"/>
          </w:rPr>
          <w:t>well documented</w:t>
        </w:r>
      </w:hyperlink>
      <w:r w:rsidRPr="00C45E96">
        <w:rPr>
          <w:rFonts w:ascii="Calibri" w:hAnsi="Calibri" w:cs="Calibri"/>
        </w:rPr>
        <w:t xml:space="preserve"> by twelve Members of the European Parliament (MEPs) when they called on the WHO Director-General to prove that the relevant decision was taken in accordance with the WHO's internal rules. </w:t>
      </w:r>
      <w:r>
        <w:rPr>
          <w:rStyle w:val="FootnoteReference"/>
          <w:rFonts w:ascii="Calibri" w:hAnsi="Calibri" w:cs="Calibri"/>
        </w:rPr>
        <w:footnoteReference w:id="25"/>
      </w:r>
      <w:r w:rsidRPr="00C45E96">
        <w:rPr>
          <w:rFonts w:ascii="Calibri" w:hAnsi="Calibri" w:cs="Calibri"/>
        </w:rPr>
        <w:t xml:space="preserve"> </w:t>
      </w:r>
      <w:r w:rsidR="001D535C">
        <w:rPr>
          <w:rFonts w:ascii="Calibri" w:hAnsi="Calibri" w:cs="Calibri"/>
        </w:rPr>
        <w:t>T</w:t>
      </w:r>
      <w:r w:rsidR="001D535C" w:rsidRPr="00C45E96">
        <w:rPr>
          <w:rFonts w:ascii="Calibri" w:hAnsi="Calibri" w:cs="Calibri"/>
        </w:rPr>
        <w:t>o date</w:t>
      </w:r>
      <w:r w:rsidR="001D535C">
        <w:rPr>
          <w:rFonts w:ascii="Calibri" w:hAnsi="Calibri" w:cs="Calibri"/>
        </w:rPr>
        <w:t>,</w:t>
      </w:r>
      <w:r w:rsidR="001D535C" w:rsidRPr="00C45E96">
        <w:rPr>
          <w:rFonts w:ascii="Calibri" w:hAnsi="Calibri" w:cs="Calibri"/>
        </w:rPr>
        <w:t xml:space="preserve"> </w:t>
      </w:r>
      <w:r w:rsidR="001D535C">
        <w:rPr>
          <w:rFonts w:ascii="Calibri" w:hAnsi="Calibri" w:cs="Calibri"/>
        </w:rPr>
        <w:t>t</w:t>
      </w:r>
      <w:r w:rsidRPr="00C45E96">
        <w:rPr>
          <w:rFonts w:ascii="Calibri" w:hAnsi="Calibri" w:cs="Calibri"/>
        </w:rPr>
        <w:t xml:space="preserve">he Director-General has not, to the best of my knowledge, replied a single word to the MEPs. This shows the boundless arrogance of the Director-General and raises the question of what his and his staff's real intentions are and how honest they are. </w:t>
      </w:r>
    </w:p>
    <w:p w14:paraId="2A1228C9" w14:textId="77777777" w:rsidR="00C45E96" w:rsidRPr="00C45E96" w:rsidRDefault="00C45E96" w:rsidP="00C45E96">
      <w:pPr>
        <w:pStyle w:val="NoSpacing"/>
        <w:ind w:left="-360" w:right="-360"/>
        <w:rPr>
          <w:rFonts w:ascii="Calibri" w:hAnsi="Calibri" w:cs="Calibri"/>
        </w:rPr>
      </w:pPr>
    </w:p>
    <w:p w14:paraId="220816C0" w14:textId="693A9C8B" w:rsidR="002529E8" w:rsidRDefault="00C45E96" w:rsidP="00C45E96">
      <w:pPr>
        <w:pStyle w:val="NoSpacing"/>
        <w:ind w:left="-360" w:right="-360"/>
        <w:rPr>
          <w:rFonts w:ascii="Calibri" w:hAnsi="Calibri" w:cs="Calibri"/>
        </w:rPr>
      </w:pPr>
      <w:r w:rsidRPr="007760DB">
        <w:rPr>
          <w:rFonts w:ascii="Calibri" w:hAnsi="Calibri" w:cs="Calibri"/>
          <w:b/>
          <w:bCs/>
        </w:rPr>
        <w:t>The next scam is under way right now</w:t>
      </w:r>
      <w:r w:rsidRPr="00C45E96">
        <w:rPr>
          <w:rFonts w:ascii="Calibri" w:hAnsi="Calibri" w:cs="Calibri"/>
        </w:rPr>
        <w:t xml:space="preserve">. According to WHO regulations, the WHA must receive all proposed decisions four months before the meeting. The Director-General has chosen to ignore this rule and intends to submit important documents, possibly the new version of the IHR and the </w:t>
      </w:r>
      <w:r w:rsidR="001D535C">
        <w:rPr>
          <w:rFonts w:ascii="Calibri" w:hAnsi="Calibri" w:cs="Calibri"/>
        </w:rPr>
        <w:t>P</w:t>
      </w:r>
      <w:r w:rsidRPr="00C45E96">
        <w:rPr>
          <w:rFonts w:ascii="Calibri" w:hAnsi="Calibri" w:cs="Calibri"/>
        </w:rPr>
        <w:t xml:space="preserve">andemic </w:t>
      </w:r>
      <w:r w:rsidR="001D535C">
        <w:rPr>
          <w:rFonts w:ascii="Calibri" w:hAnsi="Calibri" w:cs="Calibri"/>
        </w:rPr>
        <w:t>T</w:t>
      </w:r>
      <w:r w:rsidRPr="00C45E96">
        <w:rPr>
          <w:rFonts w:ascii="Calibri" w:hAnsi="Calibri" w:cs="Calibri"/>
        </w:rPr>
        <w:t xml:space="preserve">reaty, in the days before the WHA's May 2024 meeting, and push for their immediate approval. </w:t>
      </w:r>
      <w:r w:rsidRPr="007760DB">
        <w:rPr>
          <w:rFonts w:ascii="Calibri" w:hAnsi="Calibri" w:cs="Calibri"/>
          <w:b/>
          <w:bCs/>
        </w:rPr>
        <w:t>This is an unacceptable process and I urge you to oppose it</w:t>
      </w:r>
      <w:r w:rsidRPr="00C45E96">
        <w:rPr>
          <w:rFonts w:ascii="Calibri" w:hAnsi="Calibri" w:cs="Calibri"/>
        </w:rPr>
        <w:t>.</w:t>
      </w:r>
    </w:p>
    <w:p w14:paraId="77223902" w14:textId="77777777" w:rsidR="00C45E96" w:rsidRDefault="00C45E96" w:rsidP="00C45E96">
      <w:pPr>
        <w:pStyle w:val="NoSpacing"/>
        <w:ind w:left="-360" w:right="-360"/>
        <w:rPr>
          <w:rFonts w:ascii="Calibri" w:hAnsi="Calibri" w:cs="Calibri"/>
        </w:rPr>
      </w:pPr>
    </w:p>
    <w:p w14:paraId="2125F91B" w14:textId="77777777" w:rsidR="0020017A" w:rsidRDefault="0020017A" w:rsidP="00C45E96">
      <w:pPr>
        <w:pStyle w:val="NoSpacing"/>
        <w:ind w:left="-360" w:right="-360"/>
        <w:rPr>
          <w:rFonts w:ascii="Calibri" w:hAnsi="Calibri" w:cs="Calibri"/>
          <w:b/>
          <w:bCs/>
          <w:sz w:val="28"/>
          <w:szCs w:val="28"/>
        </w:rPr>
      </w:pPr>
    </w:p>
    <w:p w14:paraId="111C023D" w14:textId="10F4F9F5" w:rsidR="00C45E96" w:rsidRPr="00C45E96" w:rsidRDefault="00C45E96" w:rsidP="00C45E96">
      <w:pPr>
        <w:pStyle w:val="NoSpacing"/>
        <w:ind w:left="-360" w:right="-360"/>
        <w:rPr>
          <w:rFonts w:ascii="Calibri" w:hAnsi="Calibri" w:cs="Calibri"/>
          <w:b/>
          <w:bCs/>
          <w:sz w:val="28"/>
          <w:szCs w:val="28"/>
        </w:rPr>
      </w:pPr>
      <w:r w:rsidRPr="00C45E96">
        <w:rPr>
          <w:rFonts w:ascii="Calibri" w:hAnsi="Calibri" w:cs="Calibri"/>
          <w:b/>
          <w:bCs/>
          <w:sz w:val="28"/>
          <w:szCs w:val="28"/>
        </w:rPr>
        <w:t>Legal and financial liability</w:t>
      </w:r>
    </w:p>
    <w:p w14:paraId="7A8E9BBF" w14:textId="77777777" w:rsidR="00C45E96" w:rsidRPr="00C45E96" w:rsidRDefault="00C45E96" w:rsidP="00C45E96">
      <w:pPr>
        <w:pStyle w:val="NoSpacing"/>
        <w:ind w:left="-360" w:right="-360"/>
        <w:rPr>
          <w:rFonts w:ascii="Calibri" w:hAnsi="Calibri" w:cs="Calibri"/>
        </w:rPr>
      </w:pPr>
    </w:p>
    <w:p w14:paraId="3983A459" w14:textId="4BF9FA6D" w:rsidR="00C45E96" w:rsidRDefault="00C45E96" w:rsidP="00C45E96">
      <w:pPr>
        <w:pStyle w:val="NoSpacing"/>
        <w:ind w:left="-360" w:right="-360"/>
        <w:rPr>
          <w:rFonts w:ascii="Calibri" w:hAnsi="Calibri" w:cs="Calibri"/>
        </w:rPr>
      </w:pPr>
      <w:r w:rsidRPr="00C45E96">
        <w:rPr>
          <w:rFonts w:ascii="Calibri" w:hAnsi="Calibri" w:cs="Calibri"/>
        </w:rPr>
        <w:t xml:space="preserve">Today the WHO and its officials have no financial responsibility for any bad or even fraudulent proposals. Moreover, all WHO officials enjoy diplomatic immunity. Until this situation changes, the </w:t>
      </w:r>
      <w:r w:rsidRPr="007760DB">
        <w:rPr>
          <w:rFonts w:ascii="Calibri" w:hAnsi="Calibri" w:cs="Calibri"/>
          <w:b/>
          <w:bCs/>
        </w:rPr>
        <w:t>WHO</w:t>
      </w:r>
      <w:r w:rsidRPr="00C45E96">
        <w:rPr>
          <w:rFonts w:ascii="Calibri" w:hAnsi="Calibri" w:cs="Calibri"/>
        </w:rPr>
        <w:t xml:space="preserve">'s financial support </w:t>
      </w:r>
      <w:r w:rsidRPr="0024517B">
        <w:rPr>
          <w:rFonts w:ascii="Calibri" w:hAnsi="Calibri" w:cs="Calibri"/>
          <w:b/>
          <w:bCs/>
        </w:rPr>
        <w:t>should be limited and its role should be restricted to information gathering and dissemination, as it was in the past</w:t>
      </w:r>
      <w:r w:rsidRPr="00C45E96">
        <w:rPr>
          <w:rFonts w:ascii="Calibri" w:hAnsi="Calibri" w:cs="Calibri"/>
        </w:rPr>
        <w:t>.</w:t>
      </w:r>
    </w:p>
    <w:p w14:paraId="7BE946FA" w14:textId="77777777" w:rsidR="002529E8" w:rsidRPr="002529E8" w:rsidRDefault="002529E8" w:rsidP="002529E8">
      <w:pPr>
        <w:pStyle w:val="NoSpacing"/>
        <w:ind w:left="-360" w:right="-450"/>
        <w:rPr>
          <w:rFonts w:ascii="Calibri" w:hAnsi="Calibri" w:cs="Calibri"/>
        </w:rPr>
      </w:pPr>
    </w:p>
    <w:sectPr w:rsidR="002529E8" w:rsidRPr="002529E8">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CA81" w14:textId="77777777" w:rsidR="000C2FC3" w:rsidRDefault="000C2FC3" w:rsidP="006C5B9A">
      <w:pPr>
        <w:spacing w:after="0" w:line="240" w:lineRule="auto"/>
      </w:pPr>
      <w:r>
        <w:separator/>
      </w:r>
    </w:p>
  </w:endnote>
  <w:endnote w:type="continuationSeparator" w:id="0">
    <w:p w14:paraId="7CF18B06" w14:textId="77777777" w:rsidR="000C2FC3" w:rsidRDefault="000C2FC3" w:rsidP="006C5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728252"/>
      <w:docPartObj>
        <w:docPartGallery w:val="Page Numbers (Bottom of Page)"/>
        <w:docPartUnique/>
      </w:docPartObj>
    </w:sdtPr>
    <w:sdtEndPr>
      <w:rPr>
        <w:noProof/>
      </w:rPr>
    </w:sdtEndPr>
    <w:sdtContent>
      <w:p w14:paraId="59901CC3" w14:textId="56996098" w:rsidR="006C5B9A" w:rsidRDefault="006C5B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D23F72" w14:textId="77777777" w:rsidR="006C5B9A" w:rsidRDefault="006C5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660EF" w14:textId="77777777" w:rsidR="000C2FC3" w:rsidRDefault="000C2FC3" w:rsidP="006C5B9A">
      <w:pPr>
        <w:spacing w:after="0" w:line="240" w:lineRule="auto"/>
      </w:pPr>
      <w:r>
        <w:separator/>
      </w:r>
    </w:p>
  </w:footnote>
  <w:footnote w:type="continuationSeparator" w:id="0">
    <w:p w14:paraId="5EB2B8F4" w14:textId="77777777" w:rsidR="000C2FC3" w:rsidRDefault="000C2FC3" w:rsidP="006C5B9A">
      <w:pPr>
        <w:spacing w:after="0" w:line="240" w:lineRule="auto"/>
      </w:pPr>
      <w:r>
        <w:continuationSeparator/>
      </w:r>
    </w:p>
  </w:footnote>
  <w:footnote w:id="1">
    <w:p w14:paraId="53EE3461" w14:textId="05D5B46E" w:rsidR="00CE18FB" w:rsidRDefault="00CE18FB">
      <w:pPr>
        <w:pStyle w:val="FootnoteText"/>
      </w:pPr>
      <w:r>
        <w:rPr>
          <w:rStyle w:val="FootnoteReference"/>
        </w:rPr>
        <w:footnoteRef/>
      </w:r>
      <w:r>
        <w:t xml:space="preserve"> </w:t>
      </w:r>
      <w:hyperlink r:id="rId1" w:history="1">
        <w:r w:rsidRPr="00CE18FB">
          <w:rPr>
            <w:rFonts w:ascii="Times New Roman" w:hAnsi="Times New Roman" w:cs="Times New Roman"/>
            <w:color w:val="0000FF"/>
            <w:u w:val="single"/>
            <w:lang w:val="hu-HU"/>
          </w:rPr>
          <w:t xml:space="preserve">International Health Regulations (2005) </w:t>
        </w:r>
      </w:hyperlink>
    </w:p>
  </w:footnote>
  <w:footnote w:id="2">
    <w:p w14:paraId="323BF2F7" w14:textId="79D7E04F" w:rsidR="00CE18FB" w:rsidRDefault="00CE18FB">
      <w:pPr>
        <w:pStyle w:val="FootnoteText"/>
      </w:pPr>
      <w:r>
        <w:rPr>
          <w:rStyle w:val="FootnoteReference"/>
        </w:rPr>
        <w:footnoteRef/>
      </w:r>
      <w:r>
        <w:t xml:space="preserve"> </w:t>
      </w:r>
      <w:hyperlink r:id="rId2" w:history="1">
        <w:r w:rsidRPr="009F74F4">
          <w:rPr>
            <w:rStyle w:val="Hyperlink"/>
          </w:rPr>
          <w:t>https://net.jogtar.hu/jogszabaly?docid=a2300088.tv</w:t>
        </w:r>
      </w:hyperlink>
      <w:r>
        <w:t xml:space="preserve"> </w:t>
      </w:r>
      <w:r w:rsidR="00582B1F">
        <w:t>(</w:t>
      </w:r>
      <w:r w:rsidR="00582B1F" w:rsidRPr="00582B1F">
        <w:t>Act LXXXVIII of 2023 on the Protection of National Sovereignty</w:t>
      </w:r>
      <w:r w:rsidR="00582B1F">
        <w:t>)</w:t>
      </w:r>
    </w:p>
  </w:footnote>
  <w:footnote w:id="3">
    <w:p w14:paraId="6013BC0B" w14:textId="3B7DC2B3" w:rsidR="00582B1F" w:rsidRDefault="00582B1F">
      <w:pPr>
        <w:pStyle w:val="FootnoteText"/>
      </w:pPr>
      <w:r>
        <w:rPr>
          <w:rStyle w:val="FootnoteReference"/>
        </w:rPr>
        <w:footnoteRef/>
      </w:r>
      <w:r>
        <w:t xml:space="preserve"> </w:t>
      </w:r>
      <w:hyperlink r:id="rId3" w:history="1">
        <w:r w:rsidR="00D61EF4" w:rsidRPr="00C0068B">
          <w:rPr>
            <w:rStyle w:val="Hyperlink"/>
          </w:rPr>
          <w:t>https://legal.un.org/avl/ha/cpdpsbbtwd/cpdpsbbtwd.html</w:t>
        </w:r>
      </w:hyperlink>
      <w:r w:rsidR="00D61EF4">
        <w:t xml:space="preserve"> </w:t>
      </w:r>
    </w:p>
  </w:footnote>
  <w:footnote w:id="4">
    <w:p w14:paraId="67713B07" w14:textId="63063D55" w:rsidR="00EC3C29" w:rsidRDefault="00EC3C29">
      <w:pPr>
        <w:pStyle w:val="FootnoteText"/>
      </w:pPr>
      <w:r>
        <w:rPr>
          <w:rStyle w:val="FootnoteReference"/>
        </w:rPr>
        <w:footnoteRef/>
      </w:r>
      <w:r>
        <w:t xml:space="preserve"> </w:t>
      </w:r>
      <w:hyperlink r:id="rId4" w:history="1">
        <w:r>
          <w:rPr>
            <w:rStyle w:val="Hyperlink"/>
            <w:rFonts w:cs="Calibri"/>
            <w:spacing w:val="4"/>
          </w:rPr>
          <w:t>https://www.nature.com/articles/s41598-021-85146-0</w:t>
        </w:r>
      </w:hyperlink>
      <w:r>
        <w:rPr>
          <w:rFonts w:cs="Calibri"/>
          <w:color w:val="0462C1"/>
          <w:spacing w:val="2"/>
          <w:u w:val="single"/>
        </w:rPr>
        <w:t xml:space="preserve"> </w:t>
      </w:r>
    </w:p>
  </w:footnote>
  <w:footnote w:id="5">
    <w:p w14:paraId="466BCC48" w14:textId="056BA7E8" w:rsidR="00EC3C29" w:rsidRDefault="00EC3C29">
      <w:pPr>
        <w:pStyle w:val="FootnoteText"/>
      </w:pPr>
      <w:r>
        <w:rPr>
          <w:rStyle w:val="FootnoteReference"/>
        </w:rPr>
        <w:footnoteRef/>
      </w:r>
      <w:r>
        <w:t xml:space="preserve"> </w:t>
      </w:r>
      <w:hyperlink r:id="rId5" w:history="1">
        <w:r w:rsidRPr="008C1508">
          <w:rPr>
            <w:rStyle w:val="Hyperlink"/>
            <w:rFonts w:cs="Calibri"/>
            <w:spacing w:val="12"/>
            <w:position w:val="7"/>
            <w:sz w:val="13"/>
            <w:szCs w:val="13"/>
          </w:rPr>
          <w:t xml:space="preserve"> </w:t>
        </w:r>
        <w:r w:rsidRPr="008C1508">
          <w:rPr>
            <w:rStyle w:val="Hyperlink"/>
            <w:rFonts w:cs="Calibri"/>
            <w:spacing w:val="2"/>
          </w:rPr>
          <w:t>h</w:t>
        </w:r>
        <w:r w:rsidRPr="008C1508">
          <w:rPr>
            <w:rStyle w:val="Hyperlink"/>
            <w:rFonts w:cs="Calibri"/>
            <w:spacing w:val="-1"/>
          </w:rPr>
          <w:t>t</w:t>
        </w:r>
        <w:r w:rsidRPr="008C1508">
          <w:rPr>
            <w:rStyle w:val="Hyperlink"/>
            <w:rFonts w:cs="Calibri"/>
            <w:spacing w:val="-3"/>
          </w:rPr>
          <w:t>t</w:t>
        </w:r>
        <w:r w:rsidRPr="008C1508">
          <w:rPr>
            <w:rStyle w:val="Hyperlink"/>
            <w:rFonts w:cs="Calibri"/>
            <w:spacing w:val="1"/>
          </w:rPr>
          <w:t>p</w:t>
        </w:r>
        <w:r w:rsidRPr="008C1508">
          <w:rPr>
            <w:rStyle w:val="Hyperlink"/>
            <w:rFonts w:cs="Calibri"/>
          </w:rPr>
          <w:t>s</w:t>
        </w:r>
        <w:r w:rsidRPr="008C1508">
          <w:rPr>
            <w:rStyle w:val="Hyperlink"/>
            <w:rFonts w:cs="Calibri"/>
            <w:spacing w:val="4"/>
          </w:rPr>
          <w:t>:</w:t>
        </w:r>
        <w:r w:rsidRPr="008C1508">
          <w:rPr>
            <w:rStyle w:val="Hyperlink"/>
            <w:rFonts w:cs="Calibri"/>
            <w:spacing w:val="1"/>
          </w:rPr>
          <w:t>//</w:t>
        </w:r>
        <w:r w:rsidRPr="008C1508">
          <w:rPr>
            <w:rStyle w:val="Hyperlink"/>
            <w:rFonts w:cs="Calibri"/>
            <w:spacing w:val="-2"/>
          </w:rPr>
          <w:t>t</w:t>
        </w:r>
        <w:r w:rsidRPr="008C1508">
          <w:rPr>
            <w:rStyle w:val="Hyperlink"/>
            <w:rFonts w:cs="Calibri"/>
            <w:spacing w:val="1"/>
          </w:rPr>
          <w:t>h</w:t>
        </w:r>
        <w:r w:rsidRPr="008C1508">
          <w:rPr>
            <w:rStyle w:val="Hyperlink"/>
            <w:rFonts w:cs="Calibri"/>
            <w:spacing w:val="-6"/>
          </w:rPr>
          <w:t>e</w:t>
        </w:r>
        <w:r w:rsidRPr="008C1508">
          <w:rPr>
            <w:rStyle w:val="Hyperlink"/>
            <w:rFonts w:cs="Calibri"/>
          </w:rPr>
          <w:t>c</w:t>
        </w:r>
        <w:r w:rsidRPr="008C1508">
          <w:rPr>
            <w:rStyle w:val="Hyperlink"/>
            <w:rFonts w:cs="Calibri"/>
            <w:spacing w:val="2"/>
          </w:rPr>
          <w:t>o</w:t>
        </w:r>
        <w:r w:rsidRPr="008C1508">
          <w:rPr>
            <w:rStyle w:val="Hyperlink"/>
            <w:rFonts w:cs="Calibri"/>
            <w:spacing w:val="-4"/>
          </w:rPr>
          <w:t>n</w:t>
        </w:r>
        <w:r w:rsidRPr="008C1508">
          <w:rPr>
            <w:rStyle w:val="Hyperlink"/>
            <w:rFonts w:cs="Calibri"/>
            <w:spacing w:val="1"/>
          </w:rPr>
          <w:t>v</w:t>
        </w:r>
        <w:r w:rsidRPr="008C1508">
          <w:rPr>
            <w:rStyle w:val="Hyperlink"/>
            <w:rFonts w:cs="Calibri"/>
          </w:rPr>
          <w:t>e</w:t>
        </w:r>
        <w:r w:rsidRPr="008C1508">
          <w:rPr>
            <w:rStyle w:val="Hyperlink"/>
            <w:rFonts w:cs="Calibri"/>
            <w:spacing w:val="-4"/>
          </w:rPr>
          <w:t>r</w:t>
        </w:r>
        <w:r w:rsidRPr="008C1508">
          <w:rPr>
            <w:rStyle w:val="Hyperlink"/>
            <w:rFonts w:cs="Calibri"/>
          </w:rPr>
          <w:t>s</w:t>
        </w:r>
        <w:r w:rsidRPr="008C1508">
          <w:rPr>
            <w:rStyle w:val="Hyperlink"/>
            <w:rFonts w:cs="Calibri"/>
            <w:spacing w:val="-3"/>
          </w:rPr>
          <w:t>at</w:t>
        </w:r>
        <w:r w:rsidRPr="008C1508">
          <w:rPr>
            <w:rStyle w:val="Hyperlink"/>
            <w:rFonts w:cs="Calibri"/>
            <w:spacing w:val="-3"/>
            <w:w w:val="101"/>
          </w:rPr>
          <w:t>i</w:t>
        </w:r>
        <w:r w:rsidRPr="008C1508">
          <w:rPr>
            <w:rStyle w:val="Hyperlink"/>
            <w:rFonts w:cs="Calibri"/>
            <w:spacing w:val="1"/>
          </w:rPr>
          <w:t>o</w:t>
        </w:r>
        <w:r w:rsidRPr="008C1508">
          <w:rPr>
            <w:rStyle w:val="Hyperlink"/>
            <w:rFonts w:cs="Calibri"/>
            <w:spacing w:val="2"/>
          </w:rPr>
          <w:t>n</w:t>
        </w:r>
        <w:r w:rsidRPr="008C1508">
          <w:rPr>
            <w:rStyle w:val="Hyperlink"/>
            <w:rFonts w:cs="Calibri"/>
          </w:rPr>
          <w:t>.</w:t>
        </w:r>
        <w:r w:rsidRPr="008C1508">
          <w:rPr>
            <w:rStyle w:val="Hyperlink"/>
            <w:rFonts w:cs="Calibri"/>
            <w:spacing w:val="1"/>
          </w:rPr>
          <w:t>co</w:t>
        </w:r>
        <w:r w:rsidRPr="008C1508">
          <w:rPr>
            <w:rStyle w:val="Hyperlink"/>
            <w:rFonts w:cs="Calibri"/>
            <w:spacing w:val="-2"/>
          </w:rPr>
          <w:t>m</w:t>
        </w:r>
        <w:r w:rsidRPr="008C1508">
          <w:rPr>
            <w:rStyle w:val="Hyperlink"/>
            <w:rFonts w:cs="Calibri"/>
            <w:spacing w:val="1"/>
          </w:rPr>
          <w:t>/</w:t>
        </w:r>
        <w:r w:rsidRPr="008C1508">
          <w:rPr>
            <w:rStyle w:val="Hyperlink"/>
            <w:rFonts w:cs="Calibri"/>
            <w:spacing w:val="-7"/>
          </w:rPr>
          <w:t>w</w:t>
        </w:r>
        <w:r w:rsidRPr="008C1508">
          <w:rPr>
            <w:rStyle w:val="Hyperlink"/>
            <w:rFonts w:cs="Calibri"/>
            <w:spacing w:val="1"/>
          </w:rPr>
          <w:t>h</w:t>
        </w:r>
        <w:r w:rsidRPr="008C1508">
          <w:rPr>
            <w:rStyle w:val="Hyperlink"/>
            <w:rFonts w:cs="Calibri"/>
          </w:rPr>
          <w:t>y</w:t>
        </w:r>
        <w:r w:rsidRPr="008C1508">
          <w:rPr>
            <w:rStyle w:val="Hyperlink"/>
            <w:rFonts w:cs="Calibri"/>
            <w:spacing w:val="3"/>
          </w:rPr>
          <w:t>-</w:t>
        </w:r>
        <w:r w:rsidRPr="008C1508">
          <w:rPr>
            <w:rStyle w:val="Hyperlink"/>
            <w:rFonts w:cs="Calibri"/>
          </w:rPr>
          <w:t>g</w:t>
        </w:r>
        <w:r w:rsidRPr="008C1508">
          <w:rPr>
            <w:rStyle w:val="Hyperlink"/>
            <w:rFonts w:cs="Calibri"/>
            <w:spacing w:val="-3"/>
          </w:rPr>
          <w:t>a</w:t>
        </w:r>
        <w:r w:rsidRPr="008C1508">
          <w:rPr>
            <w:rStyle w:val="Hyperlink"/>
            <w:rFonts w:cs="Calibri"/>
            <w:spacing w:val="-3"/>
            <w:w w:val="101"/>
          </w:rPr>
          <w:t>i</w:t>
        </w:r>
        <w:r w:rsidRPr="008C1508">
          <w:rPr>
            <w:rStyle w:val="Hyperlink"/>
            <w:rFonts w:cs="Calibri"/>
            <w:spacing w:val="1"/>
          </w:rPr>
          <w:t>n</w:t>
        </w:r>
        <w:r w:rsidRPr="008C1508">
          <w:rPr>
            <w:rStyle w:val="Hyperlink"/>
            <w:rFonts w:cs="Calibri"/>
            <w:spacing w:val="3"/>
          </w:rPr>
          <w:t>-</w:t>
        </w:r>
        <w:r w:rsidRPr="008C1508">
          <w:rPr>
            <w:rStyle w:val="Hyperlink"/>
            <w:rFonts w:cs="Calibri"/>
            <w:spacing w:val="-4"/>
          </w:rPr>
          <w:t>o</w:t>
        </w:r>
        <w:r w:rsidRPr="008C1508">
          <w:rPr>
            <w:rStyle w:val="Hyperlink"/>
            <w:rFonts w:cs="Calibri"/>
            <w:spacing w:val="2"/>
          </w:rPr>
          <w:t>f</w:t>
        </w:r>
        <w:r w:rsidRPr="008C1508">
          <w:rPr>
            <w:rStyle w:val="Hyperlink"/>
            <w:rFonts w:cs="Calibri"/>
            <w:spacing w:val="-3"/>
          </w:rPr>
          <w:t>-</w:t>
        </w:r>
        <w:r w:rsidRPr="008C1508">
          <w:rPr>
            <w:rStyle w:val="Hyperlink"/>
            <w:rFonts w:cs="Calibri"/>
            <w:spacing w:val="2"/>
          </w:rPr>
          <w:t>fu</w:t>
        </w:r>
        <w:r w:rsidRPr="008C1508">
          <w:rPr>
            <w:rStyle w:val="Hyperlink"/>
            <w:rFonts w:cs="Calibri"/>
            <w:spacing w:val="-4"/>
          </w:rPr>
          <w:t>n</w:t>
        </w:r>
        <w:r w:rsidRPr="008C1508">
          <w:rPr>
            <w:rStyle w:val="Hyperlink"/>
            <w:rFonts w:cs="Calibri"/>
          </w:rPr>
          <w:t>c</w:t>
        </w:r>
        <w:r w:rsidRPr="008C1508">
          <w:rPr>
            <w:rStyle w:val="Hyperlink"/>
            <w:rFonts w:cs="Calibri"/>
            <w:spacing w:val="-2"/>
          </w:rPr>
          <w:t>t</w:t>
        </w:r>
        <w:r w:rsidRPr="008C1508">
          <w:rPr>
            <w:rStyle w:val="Hyperlink"/>
            <w:rFonts w:cs="Calibri"/>
            <w:spacing w:val="-3"/>
            <w:w w:val="101"/>
          </w:rPr>
          <w:t>i</w:t>
        </w:r>
        <w:r w:rsidRPr="008C1508">
          <w:rPr>
            <w:rStyle w:val="Hyperlink"/>
            <w:rFonts w:cs="Calibri"/>
            <w:spacing w:val="1"/>
          </w:rPr>
          <w:t>o</w:t>
        </w:r>
        <w:r w:rsidRPr="008C1508">
          <w:rPr>
            <w:rStyle w:val="Hyperlink"/>
            <w:rFonts w:cs="Calibri"/>
            <w:spacing w:val="3"/>
          </w:rPr>
          <w:t>n</w:t>
        </w:r>
        <w:r w:rsidRPr="008C1508">
          <w:rPr>
            <w:rStyle w:val="Hyperlink"/>
            <w:rFonts w:cs="Calibri"/>
            <w:spacing w:val="-3"/>
          </w:rPr>
          <w:t>-</w:t>
        </w:r>
        <w:r w:rsidRPr="008C1508">
          <w:rPr>
            <w:rStyle w:val="Hyperlink"/>
            <w:rFonts w:cs="Calibri"/>
            <w:spacing w:val="1"/>
          </w:rPr>
          <w:t>r</w:t>
        </w:r>
        <w:r w:rsidRPr="008C1508">
          <w:rPr>
            <w:rStyle w:val="Hyperlink"/>
            <w:rFonts w:cs="Calibri"/>
          </w:rPr>
          <w:t>ese</w:t>
        </w:r>
        <w:r w:rsidRPr="008C1508">
          <w:rPr>
            <w:rStyle w:val="Hyperlink"/>
            <w:rFonts w:cs="Calibri"/>
            <w:spacing w:val="-1"/>
          </w:rPr>
          <w:t>a</w:t>
        </w:r>
        <w:r w:rsidRPr="008C1508">
          <w:rPr>
            <w:rStyle w:val="Hyperlink"/>
            <w:rFonts w:cs="Calibri"/>
          </w:rPr>
          <w:t>r</w:t>
        </w:r>
        <w:r w:rsidRPr="008C1508">
          <w:rPr>
            <w:rStyle w:val="Hyperlink"/>
            <w:rFonts w:cs="Calibri"/>
            <w:spacing w:val="-5"/>
          </w:rPr>
          <w:t>c</w:t>
        </w:r>
        <w:r w:rsidRPr="008C1508">
          <w:rPr>
            <w:rStyle w:val="Hyperlink"/>
            <w:rFonts w:cs="Calibri"/>
            <w:spacing w:val="2"/>
          </w:rPr>
          <w:t>h</w:t>
        </w:r>
        <w:r w:rsidRPr="008C1508">
          <w:rPr>
            <w:rStyle w:val="Hyperlink"/>
            <w:rFonts w:cs="Calibri"/>
            <w:spacing w:val="3"/>
          </w:rPr>
          <w:t>-</w:t>
        </w:r>
        <w:r w:rsidRPr="008C1508">
          <w:rPr>
            <w:rStyle w:val="Hyperlink"/>
            <w:rFonts w:cs="Calibri"/>
            <w:spacing w:val="-1"/>
          </w:rPr>
          <w:t>m</w:t>
        </w:r>
        <w:r w:rsidRPr="008C1508">
          <w:rPr>
            <w:rStyle w:val="Hyperlink"/>
            <w:rFonts w:cs="Calibri"/>
            <w:spacing w:val="-3"/>
          </w:rPr>
          <w:t>att</w:t>
        </w:r>
        <w:r w:rsidRPr="008C1508">
          <w:rPr>
            <w:rStyle w:val="Hyperlink"/>
            <w:rFonts w:cs="Calibri"/>
          </w:rPr>
          <w:t>e</w:t>
        </w:r>
        <w:r w:rsidRPr="008C1508">
          <w:rPr>
            <w:rStyle w:val="Hyperlink"/>
            <w:rFonts w:cs="Calibri"/>
            <w:spacing w:val="1"/>
          </w:rPr>
          <w:t>rs</w:t>
        </w:r>
        <w:r w:rsidRPr="008C1508">
          <w:rPr>
            <w:rStyle w:val="Hyperlink"/>
            <w:rFonts w:cs="Calibri"/>
            <w:spacing w:val="3"/>
          </w:rPr>
          <w:t>-</w:t>
        </w:r>
        <w:r w:rsidRPr="008C1508">
          <w:rPr>
            <w:rStyle w:val="Hyperlink"/>
            <w:rFonts w:cs="Calibri"/>
          </w:rPr>
          <w:t>1</w:t>
        </w:r>
        <w:r w:rsidRPr="008C1508">
          <w:rPr>
            <w:rStyle w:val="Hyperlink"/>
            <w:rFonts w:cs="Calibri"/>
            <w:spacing w:val="-1"/>
          </w:rPr>
          <w:t>6</w:t>
        </w:r>
        <w:r w:rsidRPr="008C1508">
          <w:rPr>
            <w:rStyle w:val="Hyperlink"/>
            <w:rFonts w:cs="Calibri"/>
            <w:spacing w:val="-2"/>
          </w:rPr>
          <w:t>2</w:t>
        </w:r>
        <w:r w:rsidRPr="008C1508">
          <w:rPr>
            <w:rStyle w:val="Hyperlink"/>
            <w:rFonts w:cs="Calibri"/>
            <w:spacing w:val="-1"/>
          </w:rPr>
          <w:t>4</w:t>
        </w:r>
        <w:r w:rsidRPr="008C1508">
          <w:rPr>
            <w:rStyle w:val="Hyperlink"/>
            <w:rFonts w:cs="Calibri"/>
            <w:spacing w:val="-2"/>
          </w:rPr>
          <w:t>9</w:t>
        </w:r>
        <w:r w:rsidRPr="008C1508">
          <w:rPr>
            <w:rStyle w:val="Hyperlink"/>
            <w:rFonts w:cs="Calibri"/>
          </w:rPr>
          <w:t>3</w:t>
        </w:r>
      </w:hyperlink>
      <w:r>
        <w:t xml:space="preserve"> </w:t>
      </w:r>
    </w:p>
  </w:footnote>
  <w:footnote w:id="6">
    <w:p w14:paraId="53F8EB13" w14:textId="48E4DA98" w:rsidR="00196190" w:rsidRDefault="00196190">
      <w:pPr>
        <w:pStyle w:val="FootnoteText"/>
      </w:pPr>
      <w:r>
        <w:rPr>
          <w:rStyle w:val="FootnoteReference"/>
        </w:rPr>
        <w:footnoteRef/>
      </w:r>
      <w:r>
        <w:t xml:space="preserve"> </w:t>
      </w:r>
      <w:hyperlink r:id="rId6" w:history="1">
        <w:r w:rsidRPr="008C1508">
          <w:rPr>
            <w:rStyle w:val="Hyperlink"/>
          </w:rPr>
          <w:t>https://friendsofscience.org/assets/documents/The-Saturated-Greenhouse-Effect-Theory-of-Ferenc-Miskolczi.pdf</w:t>
        </w:r>
      </w:hyperlink>
    </w:p>
  </w:footnote>
  <w:footnote w:id="7">
    <w:p w14:paraId="3AE9E418" w14:textId="4F3CFCEB" w:rsidR="00196190" w:rsidRDefault="00196190">
      <w:pPr>
        <w:pStyle w:val="FootnoteText"/>
      </w:pPr>
      <w:r>
        <w:rPr>
          <w:rStyle w:val="FootnoteReference"/>
        </w:rPr>
        <w:footnoteRef/>
      </w:r>
      <w:r>
        <w:t xml:space="preserve"> </w:t>
      </w:r>
      <w:hyperlink r:id="rId7" w:history="1">
        <w:r w:rsidRPr="008C1508">
          <w:rPr>
            <w:rStyle w:val="Hyperlink"/>
          </w:rPr>
          <w:t>https://dspace.mit.edu/bitstream/handle/1721.1/115153/12129_2017_9669_ReferencePDF.pdf</w:t>
        </w:r>
      </w:hyperlink>
    </w:p>
  </w:footnote>
  <w:footnote w:id="8">
    <w:p w14:paraId="09F6C40B" w14:textId="356B966B" w:rsidR="00196190" w:rsidRPr="004D0022" w:rsidRDefault="00196190">
      <w:pPr>
        <w:pStyle w:val="FootnoteText"/>
      </w:pPr>
      <w:r>
        <w:rPr>
          <w:rStyle w:val="FootnoteReference"/>
        </w:rPr>
        <w:footnoteRef/>
      </w:r>
      <w:r w:rsidRPr="004D0022">
        <w:t xml:space="preserve"> </w:t>
      </w:r>
      <w:hyperlink r:id="rId8" w:history="1">
        <w:r w:rsidRPr="004D0022">
          <w:rPr>
            <w:rStyle w:val="Hyperlink"/>
          </w:rPr>
          <w:t>https://www.youtube.com/watch?v=ttNg1F7T0Y0</w:t>
        </w:r>
      </w:hyperlink>
      <w:r w:rsidR="004D0022" w:rsidRPr="004D0022">
        <w:t xml:space="preserve"> (</w:t>
      </w:r>
      <w:r w:rsidR="009F312B">
        <w:t>The e</w:t>
      </w:r>
      <w:r w:rsidR="004D0022" w:rsidRPr="004D0022">
        <w:t>con</w:t>
      </w:r>
      <w:r w:rsidR="004D0022">
        <w:t>omics and politics of climate change)</w:t>
      </w:r>
    </w:p>
  </w:footnote>
  <w:footnote w:id="9">
    <w:p w14:paraId="675AE70F" w14:textId="09AF5757" w:rsidR="00FF284F" w:rsidRPr="00D658DE" w:rsidRDefault="00FF284F">
      <w:pPr>
        <w:pStyle w:val="FootnoteText"/>
      </w:pPr>
      <w:r>
        <w:rPr>
          <w:rStyle w:val="FootnoteReference"/>
        </w:rPr>
        <w:footnoteRef/>
      </w:r>
      <w:r w:rsidRPr="00D658DE">
        <w:t xml:space="preserve"> </w:t>
      </w:r>
      <w:hyperlink r:id="rId9" w:history="1">
        <w:r w:rsidRPr="00D658DE">
          <w:rPr>
            <w:rStyle w:val="Hyperlink"/>
          </w:rPr>
          <w:t>https://clintel.org/world-climate-declaration/</w:t>
        </w:r>
      </w:hyperlink>
    </w:p>
  </w:footnote>
  <w:footnote w:id="10">
    <w:p w14:paraId="12B3FAA8" w14:textId="4336601B" w:rsidR="00D4589F" w:rsidRDefault="00CA7920">
      <w:pPr>
        <w:pStyle w:val="FootnoteText"/>
      </w:pPr>
      <w:r>
        <w:rPr>
          <w:rStyle w:val="FootnoteReference"/>
        </w:rPr>
        <w:footnoteRef/>
      </w:r>
      <w:r>
        <w:t xml:space="preserve"> </w:t>
      </w:r>
      <w:hyperlink r:id="rId10" w:history="1">
        <w:r w:rsidRPr="00732FDD">
          <w:rPr>
            <w:rStyle w:val="Hyperlink"/>
          </w:rPr>
          <w:t>https://www.ipcc.ch/site/assets/uploads/2019/11/02_Summary-for-Policymakers_SPM.pdf</w:t>
        </w:r>
      </w:hyperlink>
    </w:p>
  </w:footnote>
  <w:footnote w:id="11">
    <w:p w14:paraId="4DC9BAEF" w14:textId="739C0345" w:rsidR="00D4589F" w:rsidRPr="00D4589F" w:rsidRDefault="00D4589F">
      <w:pPr>
        <w:pStyle w:val="FootnoteText"/>
        <w:rPr>
          <w:lang w:val="hu-HU"/>
        </w:rPr>
      </w:pPr>
      <w:r>
        <w:rPr>
          <w:rStyle w:val="FootnoteReference"/>
        </w:rPr>
        <w:footnoteRef/>
      </w:r>
      <w:r>
        <w:t xml:space="preserve"> </w:t>
      </w:r>
      <w:hyperlink r:id="rId11" w:history="1">
        <w:r w:rsidRPr="00BC46AD">
          <w:rPr>
            <w:rFonts w:cs="Calibri"/>
            <w:color w:val="0070C0"/>
            <w:u w:val="single"/>
          </w:rPr>
          <w:t>h</w:t>
        </w:r>
        <w:r w:rsidRPr="00BC46AD">
          <w:rPr>
            <w:rFonts w:cs="Calibri"/>
            <w:color w:val="0070C0"/>
            <w:spacing w:val="-2"/>
            <w:u w:val="single"/>
          </w:rPr>
          <w:t>t</w:t>
        </w:r>
        <w:r w:rsidRPr="00BC46AD">
          <w:rPr>
            <w:rFonts w:cs="Calibri"/>
            <w:color w:val="0070C0"/>
            <w:spacing w:val="-3"/>
            <w:u w:val="single"/>
          </w:rPr>
          <w:t>t</w:t>
        </w:r>
        <w:r w:rsidRPr="00BC46AD">
          <w:rPr>
            <w:rFonts w:cs="Calibri"/>
            <w:color w:val="0070C0"/>
            <w:spacing w:val="1"/>
            <w:u w:val="single"/>
          </w:rPr>
          <w:t>p</w:t>
        </w:r>
        <w:r w:rsidRPr="00BC46AD">
          <w:rPr>
            <w:rFonts w:cs="Calibri"/>
            <w:color w:val="0070C0"/>
            <w:u w:val="single"/>
          </w:rPr>
          <w:t>s</w:t>
        </w:r>
        <w:r w:rsidRPr="00BC46AD">
          <w:rPr>
            <w:rFonts w:cs="Calibri"/>
            <w:color w:val="0070C0"/>
            <w:spacing w:val="4"/>
            <w:u w:val="single"/>
          </w:rPr>
          <w:t>:</w:t>
        </w:r>
        <w:r w:rsidRPr="00BC46AD">
          <w:rPr>
            <w:rFonts w:cs="Calibri"/>
            <w:color w:val="0070C0"/>
            <w:spacing w:val="1"/>
            <w:u w:val="single"/>
          </w:rPr>
          <w:t>/</w:t>
        </w:r>
        <w:r w:rsidRPr="00BC46AD">
          <w:rPr>
            <w:rFonts w:cs="Calibri"/>
            <w:color w:val="0070C0"/>
            <w:spacing w:val="2"/>
            <w:u w:val="single"/>
          </w:rPr>
          <w:t>/</w:t>
        </w:r>
        <w:r w:rsidRPr="00BC46AD">
          <w:rPr>
            <w:rFonts w:cs="Calibri"/>
            <w:color w:val="0070C0"/>
            <w:u w:val="single"/>
          </w:rPr>
          <w:t>z</w:t>
        </w:r>
        <w:r w:rsidRPr="00BC46AD">
          <w:rPr>
            <w:rFonts w:cs="Calibri"/>
            <w:color w:val="0070C0"/>
            <w:spacing w:val="-3"/>
            <w:u w:val="single"/>
          </w:rPr>
          <w:t>a</w:t>
        </w:r>
        <w:r w:rsidRPr="00BC46AD">
          <w:rPr>
            <w:rFonts w:cs="Calibri"/>
            <w:color w:val="0070C0"/>
            <w:spacing w:val="-6"/>
            <w:u w:val="single"/>
          </w:rPr>
          <w:t>c</w:t>
        </w:r>
        <w:r w:rsidRPr="00BC46AD">
          <w:rPr>
            <w:rFonts w:cs="Calibri"/>
            <w:color w:val="0070C0"/>
            <w:spacing w:val="1"/>
            <w:u w:val="single"/>
          </w:rPr>
          <w:t>h</w:t>
        </w:r>
        <w:r w:rsidRPr="00BC46AD">
          <w:rPr>
            <w:rFonts w:cs="Calibri"/>
            <w:color w:val="0070C0"/>
            <w:spacing w:val="2"/>
            <w:u w:val="single"/>
          </w:rPr>
          <w:t>b</w:t>
        </w:r>
        <w:r w:rsidRPr="00BC46AD">
          <w:rPr>
            <w:rFonts w:cs="Calibri"/>
            <w:color w:val="0070C0"/>
            <w:spacing w:val="-4"/>
            <w:u w:val="single"/>
          </w:rPr>
          <w:t>u</w:t>
        </w:r>
        <w:r w:rsidRPr="00BC46AD">
          <w:rPr>
            <w:rFonts w:cs="Calibri"/>
            <w:color w:val="0070C0"/>
            <w:u w:val="single"/>
          </w:rPr>
          <w:t>s</w:t>
        </w:r>
        <w:r w:rsidRPr="00BC46AD">
          <w:rPr>
            <w:rFonts w:cs="Calibri"/>
            <w:color w:val="0070C0"/>
            <w:spacing w:val="2"/>
            <w:u w:val="single"/>
          </w:rPr>
          <w:t>h</w:t>
        </w:r>
        <w:r w:rsidRPr="00BC46AD">
          <w:rPr>
            <w:rFonts w:cs="Calibri"/>
            <w:color w:val="0070C0"/>
            <w:spacing w:val="-2"/>
            <w:u w:val="single"/>
          </w:rPr>
          <w:t>m</w:t>
        </w:r>
        <w:r w:rsidRPr="00BC46AD">
          <w:rPr>
            <w:rFonts w:cs="Calibri"/>
            <w:color w:val="0070C0"/>
            <w:spacing w:val="1"/>
            <w:u w:val="single"/>
          </w:rPr>
          <w:t>d</w:t>
        </w:r>
        <w:r w:rsidRPr="00BC46AD">
          <w:rPr>
            <w:rFonts w:cs="Calibri"/>
            <w:color w:val="0070C0"/>
            <w:u w:val="single"/>
          </w:rPr>
          <w:t>.</w:t>
        </w:r>
        <w:r w:rsidRPr="00BC46AD">
          <w:rPr>
            <w:rFonts w:cs="Calibri"/>
            <w:color w:val="0070C0"/>
            <w:spacing w:val="-5"/>
            <w:u w:val="single"/>
          </w:rPr>
          <w:t>c</w:t>
        </w:r>
        <w:r w:rsidRPr="00BC46AD">
          <w:rPr>
            <w:rFonts w:cs="Calibri"/>
            <w:color w:val="0070C0"/>
            <w:u w:val="single"/>
          </w:rPr>
          <w:t>o</w:t>
        </w:r>
        <w:r w:rsidRPr="00BC46AD">
          <w:rPr>
            <w:rFonts w:cs="Calibri"/>
            <w:color w:val="0070C0"/>
            <w:spacing w:val="-1"/>
            <w:u w:val="single"/>
          </w:rPr>
          <w:t>m</w:t>
        </w:r>
        <w:r w:rsidRPr="00BC46AD">
          <w:rPr>
            <w:rFonts w:cs="Calibri"/>
            <w:color w:val="0070C0"/>
            <w:u w:val="single"/>
          </w:rPr>
          <w:t>/</w:t>
        </w:r>
        <w:r w:rsidRPr="00BC46AD">
          <w:rPr>
            <w:rFonts w:cs="Calibri"/>
            <w:color w:val="0070C0"/>
            <w:spacing w:val="-4"/>
            <w:u w:val="single"/>
          </w:rPr>
          <w:t>k</w:t>
        </w:r>
        <w:r w:rsidRPr="00BC46AD">
          <w:rPr>
            <w:rFonts w:cs="Calibri"/>
            <w:color w:val="0070C0"/>
            <w:spacing w:val="1"/>
            <w:u w:val="single"/>
          </w:rPr>
          <w:t>no</w:t>
        </w:r>
        <w:r w:rsidRPr="00BC46AD">
          <w:rPr>
            <w:rFonts w:cs="Calibri"/>
            <w:color w:val="0070C0"/>
            <w:u w:val="single"/>
          </w:rPr>
          <w:t>w</w:t>
        </w:r>
        <w:r w:rsidRPr="00BC46AD">
          <w:rPr>
            <w:rFonts w:cs="Calibri"/>
            <w:color w:val="0070C0"/>
            <w:spacing w:val="-2"/>
            <w:w w:val="101"/>
            <w:u w:val="single"/>
          </w:rPr>
          <w:t>l</w:t>
        </w:r>
        <w:r w:rsidRPr="00BC46AD">
          <w:rPr>
            <w:rFonts w:cs="Calibri"/>
            <w:color w:val="0070C0"/>
            <w:u w:val="single"/>
          </w:rPr>
          <w:t>e</w:t>
        </w:r>
        <w:r w:rsidRPr="00BC46AD">
          <w:rPr>
            <w:rFonts w:cs="Calibri"/>
            <w:color w:val="0070C0"/>
            <w:spacing w:val="1"/>
            <w:u w:val="single"/>
          </w:rPr>
          <w:t>d</w:t>
        </w:r>
        <w:r w:rsidRPr="00BC46AD">
          <w:rPr>
            <w:rFonts w:cs="Calibri"/>
            <w:color w:val="0070C0"/>
            <w:u w:val="single"/>
          </w:rPr>
          <w:t>g</w:t>
        </w:r>
        <w:r w:rsidRPr="00BC46AD">
          <w:rPr>
            <w:rFonts w:cs="Calibri"/>
            <w:color w:val="0070C0"/>
            <w:spacing w:val="-3"/>
            <w:u w:val="single"/>
          </w:rPr>
          <w:t>e</w:t>
        </w:r>
        <w:r w:rsidRPr="00BC46AD">
          <w:rPr>
            <w:rFonts w:cs="Calibri"/>
            <w:color w:val="0070C0"/>
            <w:spacing w:val="2"/>
            <w:u w:val="single"/>
          </w:rPr>
          <w:t>-</w:t>
        </w:r>
        <w:r w:rsidRPr="00BC46AD">
          <w:rPr>
            <w:rFonts w:cs="Calibri"/>
            <w:color w:val="0070C0"/>
            <w:spacing w:val="3"/>
            <w:u w:val="single"/>
          </w:rPr>
          <w:t>f</w:t>
        </w:r>
        <w:r w:rsidRPr="00BC46AD">
          <w:rPr>
            <w:rFonts w:cs="Calibri"/>
            <w:color w:val="0070C0"/>
            <w:spacing w:val="-2"/>
            <w:u w:val="single"/>
          </w:rPr>
          <w:t>a</w:t>
        </w:r>
        <w:r w:rsidRPr="00BC46AD">
          <w:rPr>
            <w:rFonts w:cs="Calibri"/>
            <w:color w:val="0070C0"/>
            <w:spacing w:val="1"/>
            <w:u w:val="single"/>
          </w:rPr>
          <w:t>r</w:t>
        </w:r>
        <w:r w:rsidRPr="00BC46AD">
          <w:rPr>
            <w:rFonts w:cs="Calibri"/>
            <w:color w:val="0070C0"/>
            <w:spacing w:val="-2"/>
            <w:u w:val="single"/>
          </w:rPr>
          <w:t>m</w:t>
        </w:r>
        <w:r w:rsidRPr="00BC46AD">
          <w:rPr>
            <w:rFonts w:cs="Calibri"/>
            <w:color w:val="0070C0"/>
            <w:spacing w:val="-3"/>
            <w:w w:val="101"/>
            <w:u w:val="single"/>
          </w:rPr>
          <w:t>i</w:t>
        </w:r>
        <w:r w:rsidRPr="00BC46AD">
          <w:rPr>
            <w:rFonts w:cs="Calibri"/>
            <w:color w:val="0070C0"/>
            <w:spacing w:val="1"/>
            <w:u w:val="single"/>
          </w:rPr>
          <w:t>n</w:t>
        </w:r>
        <w:r w:rsidRPr="00BC46AD">
          <w:rPr>
            <w:rFonts w:cs="Calibri"/>
            <w:color w:val="0070C0"/>
            <w:spacing w:val="-8"/>
            <w:u w:val="single"/>
          </w:rPr>
          <w:t>g</w:t>
        </w:r>
        <w:r w:rsidRPr="00BC46AD">
          <w:rPr>
            <w:rFonts w:cs="Calibri"/>
            <w:color w:val="0070C0"/>
            <w:u w:val="single"/>
          </w:rPr>
          <w:t>/</w:t>
        </w:r>
      </w:hyperlink>
    </w:p>
  </w:footnote>
  <w:footnote w:id="12">
    <w:p w14:paraId="49E8F150" w14:textId="5F31896A" w:rsidR="0073117D" w:rsidRPr="0073117D" w:rsidRDefault="0073117D">
      <w:pPr>
        <w:pStyle w:val="FootnoteText"/>
        <w:rPr>
          <w:lang w:val="hu-HU"/>
        </w:rPr>
      </w:pPr>
      <w:r>
        <w:rPr>
          <w:rStyle w:val="FootnoteReference"/>
        </w:rPr>
        <w:footnoteRef/>
      </w:r>
      <w:r w:rsidRPr="0073117D">
        <w:rPr>
          <w:lang w:val="hu-HU"/>
        </w:rPr>
        <w:t xml:space="preserve"> </w:t>
      </w:r>
      <w:hyperlink r:id="rId12" w:history="1">
        <w:r w:rsidRPr="0073117D">
          <w:rPr>
            <w:rStyle w:val="Hyperlink"/>
            <w:lang w:val="hu-HU"/>
          </w:rPr>
          <w:t>https://journals.plos.org/plosbiology/article?id=10.1371/journal.pbio.3002207</w:t>
        </w:r>
      </w:hyperlink>
    </w:p>
  </w:footnote>
  <w:footnote w:id="13">
    <w:p w14:paraId="4991D0F4" w14:textId="5A41D368" w:rsidR="0073117D" w:rsidRPr="0073117D" w:rsidRDefault="0073117D">
      <w:pPr>
        <w:pStyle w:val="FootnoteText"/>
        <w:rPr>
          <w:lang w:val="hu-HU"/>
        </w:rPr>
      </w:pPr>
      <w:r>
        <w:rPr>
          <w:rStyle w:val="FootnoteReference"/>
        </w:rPr>
        <w:footnoteRef/>
      </w:r>
      <w:r w:rsidRPr="0073117D">
        <w:rPr>
          <w:lang w:val="hu-HU"/>
        </w:rPr>
        <w:t xml:space="preserve"> </w:t>
      </w:r>
      <w:hyperlink r:id="rId13" w:history="1">
        <w:r w:rsidRPr="0073117D">
          <w:rPr>
            <w:rFonts w:cs="Calibri"/>
            <w:color w:val="0462C1"/>
            <w:spacing w:val="2"/>
            <w:u w:val="single"/>
            <w:lang w:val="hu-HU"/>
          </w:rPr>
          <w:t>h</w:t>
        </w:r>
        <w:r w:rsidRPr="0073117D">
          <w:rPr>
            <w:rFonts w:cs="Calibri"/>
            <w:color w:val="0462C1"/>
            <w:spacing w:val="-2"/>
            <w:u w:val="single"/>
            <w:lang w:val="hu-HU"/>
          </w:rPr>
          <w:t>t</w:t>
        </w:r>
        <w:r w:rsidRPr="0073117D">
          <w:rPr>
            <w:rFonts w:cs="Calibri"/>
            <w:color w:val="0462C1"/>
            <w:spacing w:val="-3"/>
            <w:u w:val="single"/>
            <w:lang w:val="hu-HU"/>
          </w:rPr>
          <w:t>t</w:t>
        </w:r>
        <w:r w:rsidRPr="0073117D">
          <w:rPr>
            <w:rFonts w:cs="Calibri"/>
            <w:color w:val="0462C1"/>
            <w:spacing w:val="1"/>
            <w:u w:val="single"/>
            <w:lang w:val="hu-HU"/>
          </w:rPr>
          <w:t>p</w:t>
        </w:r>
        <w:r w:rsidRPr="0073117D">
          <w:rPr>
            <w:rFonts w:cs="Calibri"/>
            <w:color w:val="0462C1"/>
            <w:spacing w:val="-5"/>
            <w:u w:val="single"/>
            <w:lang w:val="hu-HU"/>
          </w:rPr>
          <w:t>s</w:t>
        </w:r>
        <w:r w:rsidRPr="0073117D">
          <w:rPr>
            <w:rFonts w:cs="Calibri"/>
            <w:color w:val="0462C1"/>
            <w:spacing w:val="9"/>
            <w:u w:val="single"/>
            <w:lang w:val="hu-HU"/>
          </w:rPr>
          <w:t>:</w:t>
        </w:r>
        <w:r w:rsidRPr="0073117D">
          <w:rPr>
            <w:rFonts w:cs="Calibri"/>
            <w:color w:val="0462C1"/>
            <w:spacing w:val="2"/>
            <w:u w:val="single"/>
            <w:lang w:val="hu-HU"/>
          </w:rPr>
          <w:t>/</w:t>
        </w:r>
        <w:r w:rsidRPr="0073117D">
          <w:rPr>
            <w:rFonts w:cs="Calibri"/>
            <w:color w:val="0462C1"/>
            <w:spacing w:val="1"/>
            <w:u w:val="single"/>
            <w:lang w:val="hu-HU"/>
          </w:rPr>
          <w:t>/</w:t>
        </w:r>
        <w:r w:rsidRPr="0073117D">
          <w:rPr>
            <w:rFonts w:cs="Calibri"/>
            <w:color w:val="0462C1"/>
            <w:u w:val="single"/>
            <w:lang w:val="hu-HU"/>
          </w:rPr>
          <w:t>w</w:t>
        </w:r>
        <w:r w:rsidRPr="0073117D">
          <w:rPr>
            <w:rFonts w:cs="Calibri"/>
            <w:color w:val="0462C1"/>
            <w:spacing w:val="-6"/>
            <w:u w:val="single"/>
            <w:lang w:val="hu-HU"/>
          </w:rPr>
          <w:t>w</w:t>
        </w:r>
        <w:r w:rsidRPr="0073117D">
          <w:rPr>
            <w:rFonts w:cs="Calibri"/>
            <w:color w:val="0462C1"/>
            <w:u w:val="single"/>
            <w:lang w:val="hu-HU"/>
          </w:rPr>
          <w:t>w</w:t>
        </w:r>
        <w:r w:rsidRPr="0073117D">
          <w:rPr>
            <w:rFonts w:cs="Calibri"/>
            <w:color w:val="0462C1"/>
            <w:spacing w:val="-8"/>
            <w:u w:val="single"/>
            <w:lang w:val="hu-HU"/>
          </w:rPr>
          <w:t>.</w:t>
        </w:r>
        <w:r w:rsidRPr="0073117D">
          <w:rPr>
            <w:rFonts w:cs="Calibri"/>
            <w:color w:val="0462C1"/>
            <w:spacing w:val="-2"/>
            <w:u w:val="single"/>
            <w:lang w:val="hu-HU"/>
          </w:rPr>
          <w:t>t</w:t>
        </w:r>
        <w:r w:rsidRPr="0073117D">
          <w:rPr>
            <w:rFonts w:cs="Calibri"/>
            <w:color w:val="0462C1"/>
            <w:spacing w:val="1"/>
            <w:u w:val="single"/>
            <w:lang w:val="hu-HU"/>
          </w:rPr>
          <w:t>h</w:t>
        </w:r>
        <w:r w:rsidRPr="0073117D">
          <w:rPr>
            <w:rFonts w:cs="Calibri"/>
            <w:color w:val="0462C1"/>
            <w:spacing w:val="-6"/>
            <w:u w:val="single"/>
            <w:lang w:val="hu-HU"/>
          </w:rPr>
          <w:t>e</w:t>
        </w:r>
        <w:r w:rsidRPr="0073117D">
          <w:rPr>
            <w:rFonts w:cs="Calibri"/>
            <w:color w:val="0462C1"/>
            <w:spacing w:val="3"/>
            <w:w w:val="101"/>
            <w:u w:val="single"/>
            <w:lang w:val="hu-HU"/>
          </w:rPr>
          <w:t>l</w:t>
        </w:r>
        <w:r w:rsidRPr="0073117D">
          <w:rPr>
            <w:rFonts w:cs="Calibri"/>
            <w:color w:val="0462C1"/>
            <w:spacing w:val="-2"/>
            <w:u w:val="single"/>
            <w:lang w:val="hu-HU"/>
          </w:rPr>
          <w:t>a</w:t>
        </w:r>
        <w:r w:rsidRPr="0073117D">
          <w:rPr>
            <w:rFonts w:cs="Calibri"/>
            <w:color w:val="0462C1"/>
            <w:spacing w:val="1"/>
            <w:u w:val="single"/>
            <w:lang w:val="hu-HU"/>
          </w:rPr>
          <w:t>n</w:t>
        </w:r>
        <w:r w:rsidRPr="0073117D">
          <w:rPr>
            <w:rFonts w:cs="Calibri"/>
            <w:color w:val="0462C1"/>
            <w:spacing w:val="2"/>
            <w:u w:val="single"/>
            <w:lang w:val="hu-HU"/>
          </w:rPr>
          <w:t>c</w:t>
        </w:r>
        <w:r w:rsidRPr="0073117D">
          <w:rPr>
            <w:rFonts w:cs="Calibri"/>
            <w:color w:val="0462C1"/>
            <w:u w:val="single"/>
            <w:lang w:val="hu-HU"/>
          </w:rPr>
          <w:t>e</w:t>
        </w:r>
        <w:r w:rsidRPr="0073117D">
          <w:rPr>
            <w:rFonts w:cs="Calibri"/>
            <w:color w:val="0462C1"/>
            <w:spacing w:val="-1"/>
            <w:u w:val="single"/>
            <w:lang w:val="hu-HU"/>
          </w:rPr>
          <w:t>t</w:t>
        </w:r>
        <w:r w:rsidRPr="0073117D">
          <w:rPr>
            <w:rFonts w:cs="Calibri"/>
            <w:color w:val="0462C1"/>
            <w:spacing w:val="-8"/>
            <w:u w:val="single"/>
            <w:lang w:val="hu-HU"/>
          </w:rPr>
          <w:t>.</w:t>
        </w:r>
        <w:r w:rsidRPr="0073117D">
          <w:rPr>
            <w:rFonts w:cs="Calibri"/>
            <w:color w:val="0462C1"/>
            <w:u w:val="single"/>
            <w:lang w:val="hu-HU"/>
          </w:rPr>
          <w:t>c</w:t>
        </w:r>
        <w:r w:rsidRPr="0073117D">
          <w:rPr>
            <w:rFonts w:cs="Calibri"/>
            <w:color w:val="0462C1"/>
            <w:spacing w:val="2"/>
            <w:u w:val="single"/>
            <w:lang w:val="hu-HU"/>
          </w:rPr>
          <w:t>o</w:t>
        </w:r>
        <w:r w:rsidRPr="0073117D">
          <w:rPr>
            <w:rFonts w:cs="Calibri"/>
            <w:color w:val="0462C1"/>
            <w:spacing w:val="-2"/>
            <w:u w:val="single"/>
            <w:lang w:val="hu-HU"/>
          </w:rPr>
          <w:t>m</w:t>
        </w:r>
        <w:r w:rsidRPr="0073117D">
          <w:rPr>
            <w:rFonts w:cs="Calibri"/>
            <w:color w:val="0462C1"/>
            <w:spacing w:val="-6"/>
            <w:u w:val="single"/>
            <w:lang w:val="hu-HU"/>
          </w:rPr>
          <w:t>/</w:t>
        </w:r>
        <w:r w:rsidRPr="0073117D">
          <w:rPr>
            <w:rFonts w:cs="Calibri"/>
            <w:color w:val="0462C1"/>
            <w:spacing w:val="2"/>
            <w:u w:val="single"/>
            <w:lang w:val="hu-HU"/>
          </w:rPr>
          <w:t>j</w:t>
        </w:r>
        <w:r w:rsidRPr="0073117D">
          <w:rPr>
            <w:rFonts w:cs="Calibri"/>
            <w:color w:val="0462C1"/>
            <w:spacing w:val="-5"/>
            <w:u w:val="single"/>
            <w:lang w:val="hu-HU"/>
          </w:rPr>
          <w:t>o</w:t>
        </w:r>
        <w:r w:rsidRPr="0073117D">
          <w:rPr>
            <w:rFonts w:cs="Calibri"/>
            <w:color w:val="0462C1"/>
            <w:spacing w:val="2"/>
            <w:u w:val="single"/>
            <w:lang w:val="hu-HU"/>
          </w:rPr>
          <w:t>u</w:t>
        </w:r>
        <w:r w:rsidRPr="0073117D">
          <w:rPr>
            <w:rFonts w:cs="Calibri"/>
            <w:color w:val="0462C1"/>
            <w:spacing w:val="-5"/>
            <w:u w:val="single"/>
            <w:lang w:val="hu-HU"/>
          </w:rPr>
          <w:t>r</w:t>
        </w:r>
        <w:r w:rsidRPr="0073117D">
          <w:rPr>
            <w:rFonts w:cs="Calibri"/>
            <w:color w:val="0462C1"/>
            <w:spacing w:val="1"/>
            <w:u w:val="single"/>
            <w:lang w:val="hu-HU"/>
          </w:rPr>
          <w:t>n</w:t>
        </w:r>
        <w:r w:rsidRPr="0073117D">
          <w:rPr>
            <w:rFonts w:cs="Calibri"/>
            <w:color w:val="0462C1"/>
            <w:spacing w:val="-2"/>
            <w:u w:val="single"/>
            <w:lang w:val="hu-HU"/>
          </w:rPr>
          <w:t>a</w:t>
        </w:r>
        <w:r w:rsidRPr="0073117D">
          <w:rPr>
            <w:rFonts w:cs="Calibri"/>
            <w:color w:val="0462C1"/>
            <w:spacing w:val="-3"/>
            <w:w w:val="101"/>
            <w:u w:val="single"/>
            <w:lang w:val="hu-HU"/>
          </w:rPr>
          <w:t>l</w:t>
        </w:r>
        <w:r w:rsidRPr="0073117D">
          <w:rPr>
            <w:rFonts w:cs="Calibri"/>
            <w:color w:val="0462C1"/>
            <w:u w:val="single"/>
            <w:lang w:val="hu-HU"/>
          </w:rPr>
          <w:t>s</w:t>
        </w:r>
        <w:r w:rsidRPr="0073117D">
          <w:rPr>
            <w:rFonts w:cs="Calibri"/>
            <w:color w:val="0462C1"/>
            <w:spacing w:val="-5"/>
            <w:u w:val="single"/>
            <w:lang w:val="hu-HU"/>
          </w:rPr>
          <w:t>/</w:t>
        </w:r>
        <w:r w:rsidRPr="0073117D">
          <w:rPr>
            <w:rFonts w:cs="Calibri"/>
            <w:color w:val="0462C1"/>
            <w:spacing w:val="3"/>
            <w:w w:val="101"/>
            <w:u w:val="single"/>
            <w:lang w:val="hu-HU"/>
          </w:rPr>
          <w:t>l</w:t>
        </w:r>
        <w:r w:rsidRPr="0073117D">
          <w:rPr>
            <w:rFonts w:cs="Calibri"/>
            <w:color w:val="0462C1"/>
            <w:spacing w:val="-2"/>
            <w:u w:val="single"/>
            <w:lang w:val="hu-HU"/>
          </w:rPr>
          <w:t>a</w:t>
        </w:r>
        <w:r w:rsidRPr="0073117D">
          <w:rPr>
            <w:rFonts w:cs="Calibri"/>
            <w:color w:val="0462C1"/>
            <w:spacing w:val="1"/>
            <w:u w:val="single"/>
            <w:lang w:val="hu-HU"/>
          </w:rPr>
          <w:t>nce</w:t>
        </w:r>
        <w:r w:rsidRPr="0073117D">
          <w:rPr>
            <w:rFonts w:cs="Calibri"/>
            <w:color w:val="0462C1"/>
            <w:spacing w:val="-9"/>
            <w:u w:val="single"/>
            <w:lang w:val="hu-HU"/>
          </w:rPr>
          <w:t>t</w:t>
        </w:r>
        <w:r w:rsidRPr="0073117D">
          <w:rPr>
            <w:rFonts w:cs="Calibri"/>
            <w:color w:val="0462C1"/>
            <w:u w:val="single"/>
            <w:lang w:val="hu-HU"/>
          </w:rPr>
          <w:t>/</w:t>
        </w:r>
        <w:r w:rsidRPr="0073117D">
          <w:rPr>
            <w:rFonts w:cs="Calibri"/>
            <w:color w:val="0462C1"/>
            <w:spacing w:val="-2"/>
            <w:u w:val="single"/>
            <w:lang w:val="hu-HU"/>
          </w:rPr>
          <w:t>a</w:t>
        </w:r>
        <w:r w:rsidRPr="0073117D">
          <w:rPr>
            <w:rFonts w:cs="Calibri"/>
            <w:color w:val="0462C1"/>
            <w:spacing w:val="1"/>
            <w:u w:val="single"/>
            <w:lang w:val="hu-HU"/>
          </w:rPr>
          <w:t>r</w:t>
        </w:r>
        <w:r w:rsidRPr="0073117D">
          <w:rPr>
            <w:rFonts w:cs="Calibri"/>
            <w:color w:val="0462C1"/>
            <w:spacing w:val="-9"/>
            <w:u w:val="single"/>
            <w:lang w:val="hu-HU"/>
          </w:rPr>
          <w:t>t</w:t>
        </w:r>
        <w:r w:rsidRPr="0073117D">
          <w:rPr>
            <w:rFonts w:cs="Calibri"/>
            <w:color w:val="0462C1"/>
            <w:spacing w:val="3"/>
            <w:w w:val="101"/>
            <w:u w:val="single"/>
            <w:lang w:val="hu-HU"/>
          </w:rPr>
          <w:t>i</w:t>
        </w:r>
        <w:r w:rsidRPr="0073117D">
          <w:rPr>
            <w:rFonts w:cs="Calibri"/>
            <w:color w:val="0462C1"/>
            <w:spacing w:val="-4"/>
            <w:u w:val="single"/>
            <w:lang w:val="hu-HU"/>
          </w:rPr>
          <w:t>c</w:t>
        </w:r>
        <w:r w:rsidRPr="0073117D">
          <w:rPr>
            <w:rFonts w:cs="Calibri"/>
            <w:color w:val="0462C1"/>
            <w:spacing w:val="3"/>
            <w:w w:val="101"/>
            <w:u w:val="single"/>
            <w:lang w:val="hu-HU"/>
          </w:rPr>
          <w:t>l</w:t>
        </w:r>
        <w:r w:rsidRPr="0073117D">
          <w:rPr>
            <w:rFonts w:cs="Calibri"/>
            <w:color w:val="0462C1"/>
            <w:u w:val="single"/>
            <w:lang w:val="hu-HU"/>
          </w:rPr>
          <w:t>e</w:t>
        </w:r>
        <w:r w:rsidRPr="0073117D">
          <w:rPr>
            <w:rFonts w:cs="Calibri"/>
            <w:color w:val="0462C1"/>
            <w:spacing w:val="1"/>
            <w:u w:val="single"/>
            <w:lang w:val="hu-HU"/>
          </w:rPr>
          <w:t>/</w:t>
        </w:r>
        <w:r w:rsidRPr="0073117D">
          <w:rPr>
            <w:rFonts w:cs="Calibri"/>
            <w:color w:val="0462C1"/>
            <w:spacing w:val="-2"/>
            <w:u w:val="single"/>
            <w:lang w:val="hu-HU"/>
          </w:rPr>
          <w:t>P</w:t>
        </w:r>
        <w:r w:rsidRPr="0073117D">
          <w:rPr>
            <w:rFonts w:cs="Calibri"/>
            <w:color w:val="0462C1"/>
            <w:u w:val="single"/>
            <w:lang w:val="hu-HU"/>
          </w:rPr>
          <w:t>I</w:t>
        </w:r>
        <w:r w:rsidRPr="0073117D">
          <w:rPr>
            <w:rFonts w:cs="Calibri"/>
            <w:color w:val="0462C1"/>
            <w:spacing w:val="-8"/>
            <w:u w:val="single"/>
            <w:lang w:val="hu-HU"/>
          </w:rPr>
          <w:t>I</w:t>
        </w:r>
        <w:r w:rsidRPr="0073117D">
          <w:rPr>
            <w:rFonts w:cs="Calibri"/>
            <w:color w:val="0462C1"/>
            <w:u w:val="single"/>
            <w:lang w:val="hu-HU"/>
          </w:rPr>
          <w:t>S0</w:t>
        </w:r>
        <w:r w:rsidRPr="0073117D">
          <w:rPr>
            <w:rFonts w:cs="Calibri"/>
            <w:color w:val="0462C1"/>
            <w:spacing w:val="-2"/>
            <w:u w:val="single"/>
            <w:lang w:val="hu-HU"/>
          </w:rPr>
          <w:t>1</w:t>
        </w:r>
        <w:r w:rsidRPr="0073117D">
          <w:rPr>
            <w:rFonts w:cs="Calibri"/>
            <w:color w:val="0462C1"/>
            <w:spacing w:val="-1"/>
            <w:u w:val="single"/>
            <w:lang w:val="hu-HU"/>
          </w:rPr>
          <w:t>4</w:t>
        </w:r>
        <w:r w:rsidRPr="0073117D">
          <w:rPr>
            <w:rFonts w:cs="Calibri"/>
            <w:color w:val="0462C1"/>
            <w:spacing w:val="5"/>
            <w:u w:val="single"/>
            <w:lang w:val="hu-HU"/>
          </w:rPr>
          <w:t>0</w:t>
        </w:r>
        <w:r w:rsidRPr="0073117D">
          <w:rPr>
            <w:rFonts w:cs="Calibri"/>
            <w:color w:val="0462C1"/>
            <w:spacing w:val="3"/>
            <w:u w:val="single"/>
            <w:lang w:val="hu-HU"/>
          </w:rPr>
          <w:t>-</w:t>
        </w:r>
        <w:r w:rsidRPr="0073117D">
          <w:rPr>
            <w:rFonts w:cs="Calibri"/>
            <w:color w:val="0462C1"/>
            <w:u w:val="single"/>
            <w:lang w:val="hu-HU"/>
          </w:rPr>
          <w:t>6</w:t>
        </w:r>
        <w:r w:rsidRPr="0073117D">
          <w:rPr>
            <w:rFonts w:cs="Calibri"/>
            <w:color w:val="0462C1"/>
            <w:spacing w:val="-9"/>
            <w:u w:val="single"/>
            <w:lang w:val="hu-HU"/>
          </w:rPr>
          <w:t>7</w:t>
        </w:r>
        <w:r w:rsidRPr="0073117D">
          <w:rPr>
            <w:rFonts w:cs="Calibri"/>
            <w:color w:val="0462C1"/>
            <w:spacing w:val="-1"/>
            <w:u w:val="single"/>
            <w:lang w:val="hu-HU"/>
          </w:rPr>
          <w:t>3</w:t>
        </w:r>
        <w:r w:rsidRPr="0073117D">
          <w:rPr>
            <w:rFonts w:cs="Calibri"/>
            <w:color w:val="0462C1"/>
            <w:spacing w:val="-2"/>
            <w:u w:val="single"/>
            <w:lang w:val="hu-HU"/>
          </w:rPr>
          <w:t>6</w:t>
        </w:r>
        <w:r w:rsidRPr="0073117D">
          <w:rPr>
            <w:rFonts w:cs="Calibri"/>
            <w:color w:val="0462C1"/>
            <w:spacing w:val="-10"/>
            <w:u w:val="single"/>
            <w:lang w:val="hu-HU"/>
          </w:rPr>
          <w:t>(</w:t>
        </w:r>
        <w:r w:rsidRPr="0073117D">
          <w:rPr>
            <w:rFonts w:cs="Calibri"/>
            <w:color w:val="0462C1"/>
            <w:spacing w:val="-2"/>
            <w:u w:val="single"/>
            <w:lang w:val="hu-HU"/>
          </w:rPr>
          <w:t>1</w:t>
        </w:r>
        <w:r w:rsidRPr="0073117D">
          <w:rPr>
            <w:rFonts w:cs="Calibri"/>
            <w:color w:val="0462C1"/>
            <w:spacing w:val="-1"/>
            <w:u w:val="single"/>
            <w:lang w:val="hu-HU"/>
          </w:rPr>
          <w:t>5</w:t>
        </w:r>
        <w:r w:rsidRPr="0073117D">
          <w:rPr>
            <w:rFonts w:cs="Calibri"/>
            <w:color w:val="0462C1"/>
            <w:spacing w:val="-10"/>
            <w:u w:val="single"/>
            <w:lang w:val="hu-HU"/>
          </w:rPr>
          <w:t>)</w:t>
        </w:r>
        <w:r w:rsidRPr="0073117D">
          <w:rPr>
            <w:rFonts w:cs="Calibri"/>
            <w:color w:val="0462C1"/>
            <w:spacing w:val="-2"/>
            <w:u w:val="single"/>
            <w:lang w:val="hu-HU"/>
          </w:rPr>
          <w:t>6</w:t>
        </w:r>
        <w:r w:rsidRPr="0073117D">
          <w:rPr>
            <w:rFonts w:cs="Calibri"/>
            <w:color w:val="0462C1"/>
            <w:spacing w:val="-1"/>
            <w:u w:val="single"/>
            <w:lang w:val="hu-HU"/>
          </w:rPr>
          <w:t>0</w:t>
        </w:r>
        <w:r w:rsidRPr="0073117D">
          <w:rPr>
            <w:rFonts w:cs="Calibri"/>
            <w:color w:val="0462C1"/>
            <w:spacing w:val="-2"/>
            <w:u w:val="single"/>
            <w:lang w:val="hu-HU"/>
          </w:rPr>
          <w:t>6</w:t>
        </w:r>
        <w:r w:rsidRPr="0073117D">
          <w:rPr>
            <w:rFonts w:cs="Calibri"/>
            <w:color w:val="0462C1"/>
            <w:spacing w:val="-1"/>
            <w:u w:val="single"/>
            <w:lang w:val="hu-HU"/>
          </w:rPr>
          <w:t>96</w:t>
        </w:r>
        <w:r w:rsidRPr="0073117D">
          <w:rPr>
            <w:rFonts w:cs="Calibri"/>
            <w:color w:val="0462C1"/>
            <w:spacing w:val="2"/>
            <w:u w:val="single"/>
            <w:lang w:val="hu-HU"/>
          </w:rPr>
          <w:t>-</w:t>
        </w:r>
        <w:r w:rsidRPr="0073117D">
          <w:rPr>
            <w:rFonts w:cs="Calibri"/>
            <w:color w:val="0462C1"/>
            <w:spacing w:val="-1"/>
            <w:u w:val="single"/>
            <w:lang w:val="hu-HU"/>
          </w:rPr>
          <w:t>1</w:t>
        </w:r>
        <w:r w:rsidRPr="0073117D">
          <w:rPr>
            <w:rFonts w:cs="Calibri"/>
            <w:color w:val="0462C1"/>
            <w:spacing w:val="1"/>
            <w:u w:val="single"/>
            <w:lang w:val="hu-HU"/>
          </w:rPr>
          <w:t>/</w:t>
        </w:r>
        <w:r w:rsidRPr="0073117D">
          <w:rPr>
            <w:rFonts w:cs="Calibri"/>
            <w:color w:val="0462C1"/>
            <w:spacing w:val="3"/>
            <w:u w:val="single"/>
            <w:lang w:val="hu-HU"/>
          </w:rPr>
          <w:t>fu</w:t>
        </w:r>
        <w:r w:rsidRPr="0073117D">
          <w:rPr>
            <w:rFonts w:cs="Calibri"/>
            <w:color w:val="0462C1"/>
            <w:spacing w:val="4"/>
            <w:w w:val="101"/>
            <w:u w:val="single"/>
            <w:lang w:val="hu-HU"/>
          </w:rPr>
          <w:t>l</w:t>
        </w:r>
        <w:r w:rsidRPr="0073117D">
          <w:rPr>
            <w:rFonts w:cs="Calibri"/>
            <w:color w:val="0462C1"/>
            <w:spacing w:val="-3"/>
            <w:w w:val="101"/>
            <w:u w:val="single"/>
            <w:lang w:val="hu-HU"/>
          </w:rPr>
          <w:t>l</w:t>
        </w:r>
        <w:r w:rsidRPr="0073117D">
          <w:rPr>
            <w:rFonts w:cs="Calibri"/>
            <w:color w:val="0462C1"/>
            <w:spacing w:val="-2"/>
            <w:u w:val="single"/>
            <w:lang w:val="hu-HU"/>
          </w:rPr>
          <w:t>t</w:t>
        </w:r>
        <w:r w:rsidRPr="0073117D">
          <w:rPr>
            <w:rFonts w:cs="Calibri"/>
            <w:color w:val="0462C1"/>
            <w:u w:val="single"/>
            <w:lang w:val="hu-HU"/>
          </w:rPr>
          <w:t>ext</w:t>
        </w:r>
      </w:hyperlink>
    </w:p>
  </w:footnote>
  <w:footnote w:id="14">
    <w:p w14:paraId="027132D2" w14:textId="48F92EDD" w:rsidR="00320BD3" w:rsidRPr="00D658DE" w:rsidRDefault="00320BD3">
      <w:pPr>
        <w:pStyle w:val="FootnoteText"/>
        <w:rPr>
          <w:lang w:val="hu-HU"/>
        </w:rPr>
      </w:pPr>
      <w:r>
        <w:rPr>
          <w:rStyle w:val="FootnoteReference"/>
        </w:rPr>
        <w:footnoteRef/>
      </w:r>
      <w:r w:rsidRPr="00D658DE">
        <w:rPr>
          <w:lang w:val="hu-HU"/>
        </w:rPr>
        <w:t xml:space="preserve"> </w:t>
      </w:r>
      <w:hyperlink r:id="rId14" w:tgtFrame="_blank" w:history="1">
        <w:r w:rsidRPr="00D658DE">
          <w:rPr>
            <w:rStyle w:val="Hyperlink"/>
            <w:rFonts w:ascii="Calibri" w:eastAsia="Times New Roman" w:hAnsi="Calibri" w:cs="Calibri"/>
            <w:color w:val="4472C4" w:themeColor="accent1"/>
            <w:lang w:val="hu-HU"/>
          </w:rPr>
          <w:t>https://doi.org/10.3389/fpubh.2018.00079</w:t>
        </w:r>
      </w:hyperlink>
      <w:r w:rsidRPr="00D658DE">
        <w:rPr>
          <w:lang w:val="hu-HU"/>
        </w:rPr>
        <w:t xml:space="preserve"> </w:t>
      </w:r>
    </w:p>
  </w:footnote>
  <w:footnote w:id="15">
    <w:p w14:paraId="59D71999" w14:textId="11C1B9BA" w:rsidR="0079346F" w:rsidRPr="00D658DE" w:rsidRDefault="0079346F">
      <w:pPr>
        <w:pStyle w:val="FootnoteText"/>
        <w:rPr>
          <w:lang w:val="hu-HU"/>
        </w:rPr>
      </w:pPr>
      <w:r>
        <w:rPr>
          <w:rStyle w:val="FootnoteReference"/>
        </w:rPr>
        <w:footnoteRef/>
      </w:r>
      <w:r w:rsidRPr="00D658DE">
        <w:rPr>
          <w:lang w:val="hu-HU"/>
        </w:rPr>
        <w:t xml:space="preserve"> </w:t>
      </w:r>
      <w:hyperlink r:id="rId15" w:history="1">
        <w:r w:rsidRPr="00D658DE">
          <w:rPr>
            <w:rStyle w:val="Hyperlink"/>
            <w:lang w:val="hu-HU"/>
          </w:rPr>
          <w:t>https://vaccinechoicecanada.com/in-the-news/the-real-risk-of-childhood-vaccines/</w:t>
        </w:r>
      </w:hyperlink>
    </w:p>
  </w:footnote>
  <w:footnote w:id="16">
    <w:p w14:paraId="330EB9D6" w14:textId="52679763" w:rsidR="0079346F" w:rsidRPr="0079346F" w:rsidRDefault="0079346F">
      <w:pPr>
        <w:pStyle w:val="FootnoteText"/>
        <w:rPr>
          <w:lang w:val="da-DK"/>
        </w:rPr>
      </w:pPr>
      <w:r>
        <w:rPr>
          <w:rStyle w:val="FootnoteReference"/>
        </w:rPr>
        <w:footnoteRef/>
      </w:r>
      <w:hyperlink r:id="rId16" w:history="1">
        <w:r w:rsidRPr="0079346F">
          <w:rPr>
            <w:rStyle w:val="Hyperlink"/>
            <w:lang w:val="da-DK"/>
          </w:rPr>
          <w:t>https://www.ted.com/talks/bill_gates_innovating_to_zero/transcript%20at%20</w:t>
        </w:r>
      </w:hyperlink>
      <w:r w:rsidRPr="0079346F">
        <w:rPr>
          <w:lang w:val="da-DK"/>
        </w:rPr>
        <w:t xml:space="preserve"> at</w:t>
      </w:r>
      <w:r>
        <w:rPr>
          <w:lang w:val="da-DK"/>
        </w:rPr>
        <w:t xml:space="preserve"> minute 4:17</w:t>
      </w:r>
    </w:p>
  </w:footnote>
  <w:footnote w:id="17">
    <w:p w14:paraId="1DB0FB14" w14:textId="5F020ECB" w:rsidR="00C42314" w:rsidRPr="00C42314" w:rsidRDefault="00C42314">
      <w:pPr>
        <w:pStyle w:val="FootnoteText"/>
        <w:rPr>
          <w:lang w:val="da-DK"/>
        </w:rPr>
      </w:pPr>
      <w:r>
        <w:rPr>
          <w:rStyle w:val="FootnoteReference"/>
        </w:rPr>
        <w:footnoteRef/>
      </w:r>
      <w:r w:rsidRPr="00C42314">
        <w:rPr>
          <w:lang w:val="da-DK"/>
        </w:rPr>
        <w:t xml:space="preserve"> </w:t>
      </w:r>
      <w:hyperlink r:id="rId17" w:history="1">
        <w:r w:rsidRPr="00C42314">
          <w:rPr>
            <w:rStyle w:val="Hyperlink"/>
            <w:rFonts w:eastAsia="Times New Roman" w:cstheme="minorHAnsi"/>
            <w:lang w:val="da-DK"/>
          </w:rPr>
          <w:t>https://www.who.int/europe/emergencies/situations/covid-19</w:t>
        </w:r>
      </w:hyperlink>
    </w:p>
  </w:footnote>
  <w:footnote w:id="18">
    <w:p w14:paraId="18A47C9B" w14:textId="1ABD4C67" w:rsidR="00C42314" w:rsidRPr="00C42314" w:rsidRDefault="00C42314">
      <w:pPr>
        <w:pStyle w:val="FootnoteText"/>
        <w:rPr>
          <w:lang w:val="da-DK"/>
        </w:rPr>
      </w:pPr>
      <w:r>
        <w:rPr>
          <w:rStyle w:val="FootnoteReference"/>
        </w:rPr>
        <w:footnoteRef/>
      </w:r>
      <w:r w:rsidRPr="00C42314">
        <w:rPr>
          <w:lang w:val="da-DK"/>
        </w:rPr>
        <w:t xml:space="preserve"> </w:t>
      </w:r>
      <w:hyperlink r:id="rId18" w:history="1">
        <w:r w:rsidRPr="00C42314">
          <w:rPr>
            <w:rStyle w:val="Hyperlink"/>
            <w:lang w:val="da-DK"/>
          </w:rPr>
          <w:t>https://www.who.int/director-general/speeches/detail/who-director-general-s-opening-remarks-at-the-media-briefing-on-covid-19---11-march-2020</w:t>
        </w:r>
      </w:hyperlink>
    </w:p>
  </w:footnote>
  <w:footnote w:id="19">
    <w:p w14:paraId="37495618" w14:textId="6F38F364" w:rsidR="00BE5572" w:rsidRPr="00BE5572" w:rsidRDefault="00BE5572">
      <w:pPr>
        <w:pStyle w:val="FootnoteText"/>
        <w:rPr>
          <w:lang w:val="da-DK"/>
        </w:rPr>
      </w:pPr>
      <w:r>
        <w:rPr>
          <w:rStyle w:val="FootnoteReference"/>
        </w:rPr>
        <w:footnoteRef/>
      </w:r>
      <w:r w:rsidRPr="00BE5572">
        <w:rPr>
          <w:lang w:val="da-DK"/>
        </w:rPr>
        <w:t xml:space="preserve"> </w:t>
      </w:r>
      <w:hyperlink r:id="rId19" w:history="1">
        <w:r w:rsidRPr="00BE5572">
          <w:rPr>
            <w:rStyle w:val="Hyperlink"/>
            <w:lang w:val="da-DK"/>
          </w:rPr>
          <w:t>https://ourworldindata.org/grapher/births-and-deaths-projected-to-2100</w:t>
        </w:r>
      </w:hyperlink>
    </w:p>
  </w:footnote>
  <w:footnote w:id="20">
    <w:p w14:paraId="64BFD75D" w14:textId="324E49D6" w:rsidR="00E06B6B" w:rsidRPr="007560FF" w:rsidRDefault="00E06B6B">
      <w:pPr>
        <w:pStyle w:val="FootnoteText"/>
        <w:rPr>
          <w:b/>
          <w:bCs/>
        </w:rPr>
      </w:pPr>
      <w:r>
        <w:rPr>
          <w:rStyle w:val="FootnoteReference"/>
        </w:rPr>
        <w:footnoteRef/>
      </w:r>
      <w:r w:rsidRPr="007560FF">
        <w:t xml:space="preserve"> </w:t>
      </w:r>
      <w:hyperlink r:id="rId20" w:history="1">
        <w:r w:rsidRPr="007560FF">
          <w:rPr>
            <w:rStyle w:val="Hyperlink"/>
          </w:rPr>
          <w:t>https://www.bmj.com/content/371/bmj.m3883/rr</w:t>
        </w:r>
      </w:hyperlink>
      <w:r w:rsidR="007560FF" w:rsidRPr="007560FF">
        <w:t xml:space="preserve"> (The covid-19 elimination debate needs correct data)</w:t>
      </w:r>
    </w:p>
  </w:footnote>
  <w:footnote w:id="21">
    <w:p w14:paraId="56373E64" w14:textId="4C52779E" w:rsidR="00E06B6B" w:rsidRPr="007560FF" w:rsidRDefault="00E06B6B">
      <w:pPr>
        <w:pStyle w:val="FootnoteText"/>
      </w:pPr>
      <w:r>
        <w:rPr>
          <w:rStyle w:val="FootnoteReference"/>
        </w:rPr>
        <w:footnoteRef/>
      </w:r>
      <w:r w:rsidRPr="007560FF">
        <w:t xml:space="preserve"> </w:t>
      </w:r>
      <w:hyperlink r:id="rId21" w:history="1">
        <w:r w:rsidRPr="007560FF">
          <w:rPr>
            <w:rStyle w:val="Hyperlink"/>
            <w:rFonts w:cs="Calibri"/>
            <w:spacing w:val="2"/>
          </w:rPr>
          <w:t>h</w:t>
        </w:r>
        <w:r w:rsidRPr="007560FF">
          <w:rPr>
            <w:rStyle w:val="Hyperlink"/>
            <w:rFonts w:cs="Calibri"/>
            <w:spacing w:val="-2"/>
          </w:rPr>
          <w:t>t</w:t>
        </w:r>
        <w:r w:rsidRPr="007560FF">
          <w:rPr>
            <w:rStyle w:val="Hyperlink"/>
            <w:rFonts w:cs="Calibri"/>
            <w:spacing w:val="-3"/>
          </w:rPr>
          <w:t>t</w:t>
        </w:r>
        <w:r w:rsidRPr="007560FF">
          <w:rPr>
            <w:rStyle w:val="Hyperlink"/>
            <w:rFonts w:cs="Calibri"/>
            <w:spacing w:val="1"/>
          </w:rPr>
          <w:t>ps</w:t>
        </w:r>
        <w:r w:rsidRPr="007560FF">
          <w:rPr>
            <w:rStyle w:val="Hyperlink"/>
            <w:rFonts w:cs="Calibri"/>
            <w:spacing w:val="3"/>
          </w:rPr>
          <w:t>:</w:t>
        </w:r>
        <w:r w:rsidRPr="007560FF">
          <w:rPr>
            <w:rStyle w:val="Hyperlink"/>
            <w:rFonts w:cs="Calibri"/>
            <w:spacing w:val="2"/>
          </w:rPr>
          <w:t>/</w:t>
        </w:r>
        <w:r w:rsidRPr="007560FF">
          <w:rPr>
            <w:rStyle w:val="Hyperlink"/>
            <w:rFonts w:cs="Calibri"/>
            <w:spacing w:val="1"/>
          </w:rPr>
          <w:t>/</w:t>
        </w:r>
        <w:r w:rsidRPr="007560FF">
          <w:rPr>
            <w:rStyle w:val="Hyperlink"/>
            <w:rFonts w:cs="Calibri"/>
          </w:rPr>
          <w:t>w</w:t>
        </w:r>
        <w:r w:rsidRPr="007560FF">
          <w:rPr>
            <w:rStyle w:val="Hyperlink"/>
            <w:rFonts w:cs="Calibri"/>
            <w:spacing w:val="-6"/>
          </w:rPr>
          <w:t>w</w:t>
        </w:r>
        <w:r w:rsidRPr="007560FF">
          <w:rPr>
            <w:rStyle w:val="Hyperlink"/>
            <w:rFonts w:cs="Calibri"/>
          </w:rPr>
          <w:t>w</w:t>
        </w:r>
        <w:r w:rsidRPr="007560FF">
          <w:rPr>
            <w:rStyle w:val="Hyperlink"/>
            <w:rFonts w:cs="Calibri"/>
            <w:spacing w:val="-1"/>
          </w:rPr>
          <w:t>.</w:t>
        </w:r>
        <w:r w:rsidRPr="007560FF">
          <w:rPr>
            <w:rStyle w:val="Hyperlink"/>
            <w:rFonts w:cs="Calibri"/>
            <w:spacing w:val="-2"/>
          </w:rPr>
          <w:t>t</w:t>
        </w:r>
        <w:r w:rsidRPr="007560FF">
          <w:rPr>
            <w:rStyle w:val="Hyperlink"/>
            <w:rFonts w:cs="Calibri"/>
            <w:spacing w:val="1"/>
          </w:rPr>
          <w:t>h</w:t>
        </w:r>
        <w:r w:rsidRPr="007560FF">
          <w:rPr>
            <w:rStyle w:val="Hyperlink"/>
            <w:rFonts w:cs="Calibri"/>
            <w:spacing w:val="-6"/>
          </w:rPr>
          <w:t>e</w:t>
        </w:r>
        <w:r w:rsidRPr="007560FF">
          <w:rPr>
            <w:rStyle w:val="Hyperlink"/>
            <w:rFonts w:cs="Calibri"/>
            <w:spacing w:val="3"/>
            <w:w w:val="101"/>
          </w:rPr>
          <w:t>l</w:t>
        </w:r>
        <w:r w:rsidRPr="007560FF">
          <w:rPr>
            <w:rStyle w:val="Hyperlink"/>
            <w:rFonts w:cs="Calibri"/>
            <w:spacing w:val="-8"/>
          </w:rPr>
          <w:t>a</w:t>
        </w:r>
        <w:r w:rsidRPr="007560FF">
          <w:rPr>
            <w:rStyle w:val="Hyperlink"/>
            <w:rFonts w:cs="Calibri"/>
            <w:spacing w:val="1"/>
          </w:rPr>
          <w:t>nc</w:t>
        </w:r>
        <w:r w:rsidRPr="007560FF">
          <w:rPr>
            <w:rStyle w:val="Hyperlink"/>
            <w:rFonts w:cs="Calibri"/>
          </w:rPr>
          <w:t>e</w:t>
        </w:r>
        <w:r w:rsidRPr="007560FF">
          <w:rPr>
            <w:rStyle w:val="Hyperlink"/>
            <w:rFonts w:cs="Calibri"/>
            <w:spacing w:val="-2"/>
          </w:rPr>
          <w:t>t</w:t>
        </w:r>
        <w:r w:rsidRPr="007560FF">
          <w:rPr>
            <w:rStyle w:val="Hyperlink"/>
            <w:rFonts w:cs="Calibri"/>
          </w:rPr>
          <w:t>.c</w:t>
        </w:r>
        <w:r w:rsidRPr="007560FF">
          <w:rPr>
            <w:rStyle w:val="Hyperlink"/>
            <w:rFonts w:cs="Calibri"/>
            <w:spacing w:val="2"/>
          </w:rPr>
          <w:t>o</w:t>
        </w:r>
        <w:r w:rsidRPr="007560FF">
          <w:rPr>
            <w:rStyle w:val="Hyperlink"/>
            <w:rFonts w:cs="Calibri"/>
            <w:spacing w:val="-9"/>
          </w:rPr>
          <w:t>m</w:t>
        </w:r>
        <w:r w:rsidRPr="007560FF">
          <w:rPr>
            <w:rStyle w:val="Hyperlink"/>
            <w:rFonts w:cs="Calibri"/>
            <w:spacing w:val="1"/>
          </w:rPr>
          <w:t>/</w:t>
        </w:r>
        <w:r w:rsidRPr="007560FF">
          <w:rPr>
            <w:rStyle w:val="Hyperlink"/>
            <w:rFonts w:cs="Calibri"/>
            <w:spacing w:val="-2"/>
          </w:rPr>
          <w:t>a</w:t>
        </w:r>
        <w:r w:rsidRPr="007560FF">
          <w:rPr>
            <w:rStyle w:val="Hyperlink"/>
            <w:rFonts w:cs="Calibri"/>
          </w:rPr>
          <w:t>c</w:t>
        </w:r>
        <w:r w:rsidRPr="007560FF">
          <w:rPr>
            <w:rStyle w:val="Hyperlink"/>
            <w:rFonts w:cs="Calibri"/>
            <w:spacing w:val="-9"/>
          </w:rPr>
          <w:t>t</w:t>
        </w:r>
        <w:r w:rsidRPr="007560FF">
          <w:rPr>
            <w:rStyle w:val="Hyperlink"/>
            <w:rFonts w:cs="Calibri"/>
            <w:spacing w:val="3"/>
            <w:w w:val="101"/>
          </w:rPr>
          <w:t>i</w:t>
        </w:r>
        <w:r w:rsidRPr="007560FF">
          <w:rPr>
            <w:rStyle w:val="Hyperlink"/>
            <w:rFonts w:cs="Calibri"/>
            <w:spacing w:val="2"/>
          </w:rPr>
          <w:t>o</w:t>
        </w:r>
        <w:r w:rsidRPr="007560FF">
          <w:rPr>
            <w:rStyle w:val="Hyperlink"/>
            <w:rFonts w:cs="Calibri"/>
            <w:spacing w:val="-4"/>
          </w:rPr>
          <w:t>n</w:t>
        </w:r>
        <w:r w:rsidRPr="007560FF">
          <w:rPr>
            <w:rStyle w:val="Hyperlink"/>
            <w:rFonts w:cs="Calibri"/>
          </w:rPr>
          <w:t>/</w:t>
        </w:r>
        <w:r w:rsidRPr="007560FF">
          <w:rPr>
            <w:rStyle w:val="Hyperlink"/>
            <w:rFonts w:cs="Calibri"/>
            <w:spacing w:val="-6"/>
          </w:rPr>
          <w:t>s</w:t>
        </w:r>
        <w:r w:rsidRPr="007560FF">
          <w:rPr>
            <w:rStyle w:val="Hyperlink"/>
            <w:rFonts w:cs="Calibri"/>
            <w:spacing w:val="-4"/>
          </w:rPr>
          <w:t>h</w:t>
        </w:r>
        <w:r w:rsidRPr="007560FF">
          <w:rPr>
            <w:rStyle w:val="Hyperlink"/>
            <w:rFonts w:cs="Calibri"/>
            <w:spacing w:val="1"/>
          </w:rPr>
          <w:t>o</w:t>
        </w:r>
        <w:r w:rsidRPr="007560FF">
          <w:rPr>
            <w:rStyle w:val="Hyperlink"/>
            <w:rFonts w:cs="Calibri"/>
          </w:rPr>
          <w:t>w</w:t>
        </w:r>
        <w:r w:rsidRPr="007560FF">
          <w:rPr>
            <w:rStyle w:val="Hyperlink"/>
            <w:rFonts w:cs="Calibri"/>
            <w:spacing w:val="-3"/>
          </w:rPr>
          <w:t>P</w:t>
        </w:r>
        <w:r w:rsidRPr="007560FF">
          <w:rPr>
            <w:rStyle w:val="Hyperlink"/>
            <w:rFonts w:cs="Calibri"/>
            <w:spacing w:val="-5"/>
          </w:rPr>
          <w:t>d</w:t>
        </w:r>
        <w:r w:rsidRPr="007560FF">
          <w:rPr>
            <w:rStyle w:val="Hyperlink"/>
            <w:rFonts w:cs="Calibri"/>
            <w:spacing w:val="2"/>
          </w:rPr>
          <w:t>f</w:t>
        </w:r>
        <w:r w:rsidRPr="007560FF">
          <w:rPr>
            <w:rStyle w:val="Hyperlink"/>
            <w:rFonts w:cs="Calibri"/>
          </w:rPr>
          <w:t>?</w:t>
        </w:r>
        <w:r w:rsidRPr="007560FF">
          <w:rPr>
            <w:rStyle w:val="Hyperlink"/>
            <w:rFonts w:cs="Calibri"/>
            <w:spacing w:val="-4"/>
          </w:rPr>
          <w:t>p</w:t>
        </w:r>
        <w:r w:rsidRPr="007560FF">
          <w:rPr>
            <w:rStyle w:val="Hyperlink"/>
            <w:rFonts w:cs="Calibri"/>
            <w:spacing w:val="-3"/>
            <w:w w:val="101"/>
          </w:rPr>
          <w:t>i</w:t>
        </w:r>
        <w:r w:rsidRPr="007560FF">
          <w:rPr>
            <w:rStyle w:val="Hyperlink"/>
            <w:rFonts w:cs="Calibri"/>
            <w:spacing w:val="4"/>
            <w:w w:val="101"/>
          </w:rPr>
          <w:t>i</w:t>
        </w:r>
        <w:r w:rsidRPr="007560FF">
          <w:rPr>
            <w:rStyle w:val="Hyperlink"/>
            <w:rFonts w:cs="Calibri"/>
            <w:spacing w:val="-6"/>
          </w:rPr>
          <w:t>=</w:t>
        </w:r>
        <w:r w:rsidRPr="007560FF">
          <w:rPr>
            <w:rStyle w:val="Hyperlink"/>
            <w:rFonts w:cs="Calibri"/>
          </w:rPr>
          <w:t>S0</w:t>
        </w:r>
        <w:r w:rsidRPr="007560FF">
          <w:rPr>
            <w:rStyle w:val="Hyperlink"/>
            <w:rFonts w:cs="Calibri"/>
            <w:spacing w:val="-2"/>
          </w:rPr>
          <w:t>1</w:t>
        </w:r>
        <w:r w:rsidRPr="007560FF">
          <w:rPr>
            <w:rStyle w:val="Hyperlink"/>
            <w:rFonts w:cs="Calibri"/>
            <w:spacing w:val="-1"/>
          </w:rPr>
          <w:t>40</w:t>
        </w:r>
        <w:r w:rsidRPr="007560FF">
          <w:rPr>
            <w:rStyle w:val="Hyperlink"/>
            <w:rFonts w:cs="Calibri"/>
            <w:spacing w:val="2"/>
          </w:rPr>
          <w:t>-</w:t>
        </w:r>
        <w:r w:rsidRPr="007560FF">
          <w:rPr>
            <w:rStyle w:val="Hyperlink"/>
            <w:rFonts w:cs="Calibri"/>
            <w:spacing w:val="-1"/>
          </w:rPr>
          <w:t>673</w:t>
        </w:r>
        <w:r w:rsidRPr="007560FF">
          <w:rPr>
            <w:rStyle w:val="Hyperlink"/>
            <w:rFonts w:cs="Calibri"/>
            <w:spacing w:val="-2"/>
          </w:rPr>
          <w:t>6</w:t>
        </w:r>
        <w:r w:rsidRPr="007560FF">
          <w:rPr>
            <w:rStyle w:val="Hyperlink"/>
            <w:rFonts w:cs="Calibri"/>
          </w:rPr>
          <w:t>%</w:t>
        </w:r>
        <w:r w:rsidRPr="007560FF">
          <w:rPr>
            <w:rStyle w:val="Hyperlink"/>
            <w:rFonts w:cs="Calibri"/>
            <w:spacing w:val="-1"/>
          </w:rPr>
          <w:t>2</w:t>
        </w:r>
        <w:r w:rsidRPr="007560FF">
          <w:rPr>
            <w:rStyle w:val="Hyperlink"/>
            <w:rFonts w:cs="Calibri"/>
            <w:spacing w:val="-2"/>
          </w:rPr>
          <w:t>8</w:t>
        </w:r>
        <w:r w:rsidRPr="007560FF">
          <w:rPr>
            <w:rStyle w:val="Hyperlink"/>
            <w:rFonts w:cs="Calibri"/>
            <w:spacing w:val="-1"/>
          </w:rPr>
          <w:t>20</w:t>
        </w:r>
        <w:r w:rsidRPr="007560FF">
          <w:rPr>
            <w:rStyle w:val="Hyperlink"/>
            <w:rFonts w:cs="Calibri"/>
            <w:spacing w:val="-7"/>
          </w:rPr>
          <w:t>%</w:t>
        </w:r>
        <w:r w:rsidRPr="007560FF">
          <w:rPr>
            <w:rStyle w:val="Hyperlink"/>
            <w:rFonts w:cs="Calibri"/>
            <w:spacing w:val="-2"/>
          </w:rPr>
          <w:t>2</w:t>
        </w:r>
        <w:r w:rsidRPr="007560FF">
          <w:rPr>
            <w:rStyle w:val="Hyperlink"/>
            <w:rFonts w:cs="Calibri"/>
            <w:spacing w:val="-1"/>
          </w:rPr>
          <w:t>93</w:t>
        </w:r>
        <w:r w:rsidRPr="007560FF">
          <w:rPr>
            <w:rStyle w:val="Hyperlink"/>
            <w:rFonts w:cs="Calibri"/>
            <w:spacing w:val="-2"/>
          </w:rPr>
          <w:t>0</w:t>
        </w:r>
        <w:r w:rsidRPr="007560FF">
          <w:rPr>
            <w:rStyle w:val="Hyperlink"/>
            <w:rFonts w:cs="Calibri"/>
            <w:spacing w:val="-1"/>
          </w:rPr>
          <w:t>4</w:t>
        </w:r>
        <w:r w:rsidRPr="007560FF">
          <w:rPr>
            <w:rStyle w:val="Hyperlink"/>
            <w:rFonts w:cs="Calibri"/>
            <w:spacing w:val="-2"/>
          </w:rPr>
          <w:t>1</w:t>
        </w:r>
        <w:r w:rsidRPr="007560FF">
          <w:rPr>
            <w:rStyle w:val="Hyperlink"/>
            <w:rFonts w:cs="Calibri"/>
            <w:spacing w:val="-1"/>
          </w:rPr>
          <w:t>8</w:t>
        </w:r>
        <w:r w:rsidRPr="007560FF">
          <w:rPr>
            <w:rStyle w:val="Hyperlink"/>
            <w:rFonts w:cs="Calibri"/>
            <w:spacing w:val="2"/>
          </w:rPr>
          <w:t>-</w:t>
        </w:r>
        <w:r w:rsidRPr="007560FF">
          <w:rPr>
            <w:rStyle w:val="Hyperlink"/>
            <w:rFonts w:cs="Calibri"/>
          </w:rPr>
          <w:t>9</w:t>
        </w:r>
      </w:hyperlink>
    </w:p>
  </w:footnote>
  <w:footnote w:id="22">
    <w:p w14:paraId="05EFEE7F" w14:textId="08D3D528" w:rsidR="00E06B6B" w:rsidRPr="00D658DE" w:rsidRDefault="00E06B6B">
      <w:pPr>
        <w:pStyle w:val="FootnoteText"/>
      </w:pPr>
      <w:r>
        <w:rPr>
          <w:rStyle w:val="FootnoteReference"/>
        </w:rPr>
        <w:footnoteRef/>
      </w:r>
      <w:r w:rsidRPr="00D658DE">
        <w:t xml:space="preserve"> </w:t>
      </w:r>
      <w:hyperlink r:id="rId22" w:history="1">
        <w:r w:rsidRPr="00D658DE">
          <w:rPr>
            <w:rFonts w:cs="Calibri"/>
            <w:color w:val="0462C1"/>
            <w:spacing w:val="2"/>
            <w:u w:val="single"/>
          </w:rPr>
          <w:t>h</w:t>
        </w:r>
        <w:r w:rsidRPr="00D658DE">
          <w:rPr>
            <w:rFonts w:cs="Calibri"/>
            <w:color w:val="0462C1"/>
            <w:spacing w:val="-2"/>
            <w:u w:val="single"/>
          </w:rPr>
          <w:t>t</w:t>
        </w:r>
        <w:r w:rsidRPr="00D658DE">
          <w:rPr>
            <w:rFonts w:cs="Calibri"/>
            <w:color w:val="0462C1"/>
            <w:spacing w:val="-3"/>
            <w:u w:val="single"/>
          </w:rPr>
          <w:t>t</w:t>
        </w:r>
        <w:r w:rsidRPr="00D658DE">
          <w:rPr>
            <w:rFonts w:cs="Calibri"/>
            <w:color w:val="0462C1"/>
            <w:spacing w:val="1"/>
            <w:u w:val="single"/>
          </w:rPr>
          <w:t>p</w:t>
        </w:r>
        <w:r w:rsidRPr="00D658DE">
          <w:rPr>
            <w:rFonts w:cs="Calibri"/>
            <w:color w:val="0462C1"/>
            <w:u w:val="single"/>
          </w:rPr>
          <w:t>s</w:t>
        </w:r>
        <w:r w:rsidRPr="00D658DE">
          <w:rPr>
            <w:rFonts w:cs="Calibri"/>
            <w:color w:val="0462C1"/>
            <w:spacing w:val="4"/>
            <w:u w:val="single"/>
          </w:rPr>
          <w:t>:</w:t>
        </w:r>
        <w:r w:rsidRPr="00D658DE">
          <w:rPr>
            <w:rFonts w:cs="Calibri"/>
            <w:color w:val="0462C1"/>
            <w:spacing w:val="1"/>
            <w:u w:val="single"/>
          </w:rPr>
          <w:t>//</w:t>
        </w:r>
        <w:r w:rsidRPr="00D658DE">
          <w:rPr>
            <w:rFonts w:cs="Calibri"/>
            <w:color w:val="0462C1"/>
            <w:spacing w:val="-2"/>
            <w:u w:val="single"/>
          </w:rPr>
          <w:t>t</w:t>
        </w:r>
        <w:r w:rsidRPr="00D658DE">
          <w:rPr>
            <w:rFonts w:cs="Calibri"/>
            <w:color w:val="0462C1"/>
            <w:spacing w:val="1"/>
            <w:u w:val="single"/>
          </w:rPr>
          <w:t>h</w:t>
        </w:r>
        <w:r w:rsidRPr="00D658DE">
          <w:rPr>
            <w:rFonts w:cs="Calibri"/>
            <w:color w:val="0462C1"/>
            <w:u w:val="single"/>
          </w:rPr>
          <w:t>e</w:t>
        </w:r>
        <w:r w:rsidRPr="00D658DE">
          <w:rPr>
            <w:rFonts w:cs="Calibri"/>
            <w:color w:val="0462C1"/>
            <w:spacing w:val="-9"/>
            <w:w w:val="101"/>
            <w:u w:val="single"/>
          </w:rPr>
          <w:t>i</w:t>
        </w:r>
        <w:r w:rsidRPr="00D658DE">
          <w:rPr>
            <w:rFonts w:cs="Calibri"/>
            <w:color w:val="0462C1"/>
            <w:spacing w:val="1"/>
            <w:u w:val="single"/>
          </w:rPr>
          <w:t>n</w:t>
        </w:r>
        <w:r w:rsidRPr="00D658DE">
          <w:rPr>
            <w:rFonts w:cs="Calibri"/>
            <w:color w:val="0462C1"/>
            <w:spacing w:val="-1"/>
            <w:u w:val="single"/>
          </w:rPr>
          <w:t>t</w:t>
        </w:r>
        <w:r w:rsidRPr="00D658DE">
          <w:rPr>
            <w:rFonts w:cs="Calibri"/>
            <w:color w:val="0462C1"/>
            <w:u w:val="single"/>
          </w:rPr>
          <w:t>er</w:t>
        </w:r>
        <w:r w:rsidRPr="00D658DE">
          <w:rPr>
            <w:rFonts w:cs="Calibri"/>
            <w:color w:val="0462C1"/>
            <w:spacing w:val="1"/>
            <w:u w:val="single"/>
          </w:rPr>
          <w:t>c</w:t>
        </w:r>
        <w:r w:rsidRPr="00D658DE">
          <w:rPr>
            <w:rFonts w:cs="Calibri"/>
            <w:color w:val="0462C1"/>
            <w:spacing w:val="-5"/>
            <w:u w:val="single"/>
          </w:rPr>
          <w:t>e</w:t>
        </w:r>
        <w:r w:rsidRPr="00D658DE">
          <w:rPr>
            <w:rFonts w:cs="Calibri"/>
            <w:color w:val="0462C1"/>
            <w:spacing w:val="1"/>
            <w:u w:val="single"/>
          </w:rPr>
          <w:t>p</w:t>
        </w:r>
        <w:r w:rsidRPr="00D658DE">
          <w:rPr>
            <w:rFonts w:cs="Calibri"/>
            <w:color w:val="0462C1"/>
            <w:spacing w:val="-2"/>
            <w:u w:val="single"/>
          </w:rPr>
          <w:t>t</w:t>
        </w:r>
        <w:r w:rsidRPr="00D658DE">
          <w:rPr>
            <w:rFonts w:cs="Calibri"/>
            <w:color w:val="0462C1"/>
            <w:u w:val="single"/>
          </w:rPr>
          <w:t>.c</w:t>
        </w:r>
        <w:r w:rsidRPr="00D658DE">
          <w:rPr>
            <w:rFonts w:cs="Calibri"/>
            <w:color w:val="0462C1"/>
            <w:spacing w:val="1"/>
            <w:u w:val="single"/>
          </w:rPr>
          <w:t>o</w:t>
        </w:r>
        <w:r w:rsidRPr="00D658DE">
          <w:rPr>
            <w:rFonts w:cs="Calibri"/>
            <w:color w:val="0462C1"/>
            <w:spacing w:val="-2"/>
            <w:u w:val="single"/>
          </w:rPr>
          <w:t>m</w:t>
        </w:r>
        <w:r w:rsidRPr="00D658DE">
          <w:rPr>
            <w:rFonts w:cs="Calibri"/>
            <w:color w:val="0462C1"/>
            <w:spacing w:val="1"/>
            <w:u w:val="single"/>
          </w:rPr>
          <w:t>/</w:t>
        </w:r>
        <w:r w:rsidRPr="00D658DE">
          <w:rPr>
            <w:rFonts w:cs="Calibri"/>
            <w:color w:val="0462C1"/>
            <w:spacing w:val="-1"/>
            <w:u w:val="single"/>
          </w:rPr>
          <w:t>20</w:t>
        </w:r>
        <w:r w:rsidRPr="00D658DE">
          <w:rPr>
            <w:rFonts w:cs="Calibri"/>
            <w:color w:val="0462C1"/>
            <w:spacing w:val="-2"/>
            <w:u w:val="single"/>
          </w:rPr>
          <w:t>2</w:t>
        </w:r>
        <w:r w:rsidRPr="00D658DE">
          <w:rPr>
            <w:rFonts w:cs="Calibri"/>
            <w:color w:val="0462C1"/>
            <w:spacing w:val="-1"/>
            <w:u w:val="single"/>
          </w:rPr>
          <w:t>3</w:t>
        </w:r>
        <w:r w:rsidRPr="00D658DE">
          <w:rPr>
            <w:rFonts w:cs="Calibri"/>
            <w:color w:val="0462C1"/>
            <w:u w:val="single"/>
          </w:rPr>
          <w:t>/0</w:t>
        </w:r>
        <w:r w:rsidRPr="00D658DE">
          <w:rPr>
            <w:rFonts w:cs="Calibri"/>
            <w:color w:val="0462C1"/>
            <w:spacing w:val="-2"/>
            <w:u w:val="single"/>
          </w:rPr>
          <w:t>7</w:t>
        </w:r>
        <w:r w:rsidRPr="00D658DE">
          <w:rPr>
            <w:rFonts w:cs="Calibri"/>
            <w:color w:val="0462C1"/>
            <w:spacing w:val="1"/>
            <w:u w:val="single"/>
          </w:rPr>
          <w:t>/</w:t>
        </w:r>
        <w:r w:rsidRPr="00D658DE">
          <w:rPr>
            <w:rFonts w:cs="Calibri"/>
            <w:color w:val="0462C1"/>
            <w:spacing w:val="-1"/>
            <w:u w:val="single"/>
          </w:rPr>
          <w:t>21</w:t>
        </w:r>
        <w:r w:rsidRPr="00D658DE">
          <w:rPr>
            <w:rFonts w:cs="Calibri"/>
            <w:color w:val="0462C1"/>
            <w:u w:val="single"/>
          </w:rPr>
          <w:t>/</w:t>
        </w:r>
        <w:r w:rsidRPr="00D658DE">
          <w:rPr>
            <w:rFonts w:cs="Calibri"/>
            <w:color w:val="0462C1"/>
            <w:spacing w:val="-5"/>
            <w:u w:val="single"/>
          </w:rPr>
          <w:t>c</w:t>
        </w:r>
        <w:r w:rsidRPr="00D658DE">
          <w:rPr>
            <w:rFonts w:cs="Calibri"/>
            <w:color w:val="0462C1"/>
            <w:spacing w:val="1"/>
            <w:u w:val="single"/>
          </w:rPr>
          <w:t>o</w:t>
        </w:r>
        <w:r w:rsidRPr="00D658DE">
          <w:rPr>
            <w:rFonts w:cs="Calibri"/>
            <w:color w:val="0462C1"/>
            <w:spacing w:val="2"/>
            <w:u w:val="single"/>
          </w:rPr>
          <w:t>v</w:t>
        </w:r>
        <w:r w:rsidRPr="00D658DE">
          <w:rPr>
            <w:rFonts w:cs="Calibri"/>
            <w:color w:val="0462C1"/>
            <w:spacing w:val="-2"/>
            <w:w w:val="101"/>
            <w:u w:val="single"/>
          </w:rPr>
          <w:t>i</w:t>
        </w:r>
        <w:r w:rsidRPr="00D658DE">
          <w:rPr>
            <w:rFonts w:cs="Calibri"/>
            <w:color w:val="0462C1"/>
            <w:u w:val="single"/>
          </w:rPr>
          <w:t>d</w:t>
        </w:r>
        <w:r w:rsidRPr="00D658DE">
          <w:rPr>
            <w:rFonts w:cs="Calibri"/>
            <w:color w:val="0462C1"/>
            <w:spacing w:val="2"/>
            <w:u w:val="single"/>
          </w:rPr>
          <w:t>-</w:t>
        </w:r>
        <w:r w:rsidRPr="00D658DE">
          <w:rPr>
            <w:rFonts w:cs="Calibri"/>
            <w:color w:val="0462C1"/>
            <w:spacing w:val="1"/>
            <w:u w:val="single"/>
          </w:rPr>
          <w:t>o</w:t>
        </w:r>
        <w:r w:rsidRPr="00D658DE">
          <w:rPr>
            <w:rFonts w:cs="Calibri"/>
            <w:color w:val="0462C1"/>
            <w:spacing w:val="2"/>
            <w:u w:val="single"/>
          </w:rPr>
          <w:t>r</w:t>
        </w:r>
        <w:r w:rsidRPr="00D658DE">
          <w:rPr>
            <w:rFonts w:cs="Calibri"/>
            <w:color w:val="0462C1"/>
            <w:spacing w:val="-3"/>
            <w:w w:val="101"/>
            <w:u w:val="single"/>
          </w:rPr>
          <w:t>i</w:t>
        </w:r>
        <w:r w:rsidRPr="00D658DE">
          <w:rPr>
            <w:rFonts w:cs="Calibri"/>
            <w:color w:val="0462C1"/>
            <w:spacing w:val="-1"/>
            <w:u w:val="single"/>
          </w:rPr>
          <w:t>g</w:t>
        </w:r>
        <w:r w:rsidRPr="00D658DE">
          <w:rPr>
            <w:rFonts w:cs="Calibri"/>
            <w:color w:val="0462C1"/>
            <w:spacing w:val="-3"/>
            <w:w w:val="101"/>
            <w:u w:val="single"/>
          </w:rPr>
          <w:t>i</w:t>
        </w:r>
        <w:r w:rsidRPr="00D658DE">
          <w:rPr>
            <w:rFonts w:cs="Calibri"/>
            <w:color w:val="0462C1"/>
            <w:spacing w:val="2"/>
            <w:u w:val="single"/>
          </w:rPr>
          <w:t>n</w:t>
        </w:r>
        <w:r w:rsidRPr="00D658DE">
          <w:rPr>
            <w:rFonts w:cs="Calibri"/>
            <w:color w:val="0462C1"/>
            <w:spacing w:val="-3"/>
            <w:u w:val="single"/>
          </w:rPr>
          <w:t>-</w:t>
        </w:r>
        <w:r w:rsidRPr="00D658DE">
          <w:rPr>
            <w:rFonts w:cs="Calibri"/>
            <w:color w:val="0462C1"/>
            <w:spacing w:val="1"/>
            <w:u w:val="single"/>
          </w:rPr>
          <w:t>n</w:t>
        </w:r>
        <w:r w:rsidRPr="00D658DE">
          <w:rPr>
            <w:rFonts w:cs="Calibri"/>
            <w:color w:val="0462C1"/>
            <w:spacing w:val="-2"/>
            <w:w w:val="101"/>
            <w:u w:val="single"/>
          </w:rPr>
          <w:t>i</w:t>
        </w:r>
        <w:r w:rsidRPr="00D658DE">
          <w:rPr>
            <w:rFonts w:cs="Calibri"/>
            <w:color w:val="0462C1"/>
            <w:spacing w:val="1"/>
            <w:u w:val="single"/>
          </w:rPr>
          <w:t>h</w:t>
        </w:r>
        <w:r w:rsidRPr="00D658DE">
          <w:rPr>
            <w:rFonts w:cs="Calibri"/>
            <w:color w:val="0462C1"/>
            <w:spacing w:val="3"/>
            <w:u w:val="single"/>
          </w:rPr>
          <w:t>-</w:t>
        </w:r>
        <w:r w:rsidRPr="00D658DE">
          <w:rPr>
            <w:rFonts w:cs="Calibri"/>
            <w:color w:val="0462C1"/>
            <w:spacing w:val="-2"/>
            <w:w w:val="101"/>
            <w:u w:val="single"/>
          </w:rPr>
          <w:t>l</w:t>
        </w:r>
        <w:r w:rsidRPr="00D658DE">
          <w:rPr>
            <w:rFonts w:cs="Calibri"/>
            <w:color w:val="0462C1"/>
            <w:spacing w:val="-3"/>
            <w:u w:val="single"/>
          </w:rPr>
          <w:t>a</w:t>
        </w:r>
        <w:r w:rsidRPr="00D658DE">
          <w:rPr>
            <w:rFonts w:cs="Calibri"/>
            <w:color w:val="0462C1"/>
            <w:spacing w:val="-4"/>
            <w:u w:val="single"/>
          </w:rPr>
          <w:t>b</w:t>
        </w:r>
        <w:r w:rsidRPr="00D658DE">
          <w:rPr>
            <w:rFonts w:cs="Calibri"/>
            <w:color w:val="0462C1"/>
            <w:spacing w:val="2"/>
            <w:u w:val="single"/>
          </w:rPr>
          <w:t>-</w:t>
        </w:r>
        <w:r w:rsidRPr="00D658DE">
          <w:rPr>
            <w:rFonts w:cs="Calibri"/>
            <w:color w:val="0462C1"/>
            <w:spacing w:val="-3"/>
            <w:w w:val="101"/>
            <w:u w:val="single"/>
          </w:rPr>
          <w:t>l</w:t>
        </w:r>
        <w:r w:rsidRPr="00D658DE">
          <w:rPr>
            <w:rFonts w:cs="Calibri"/>
            <w:color w:val="0462C1"/>
            <w:u w:val="single"/>
          </w:rPr>
          <w:t>e</w:t>
        </w:r>
        <w:r w:rsidRPr="00D658DE">
          <w:rPr>
            <w:rFonts w:cs="Calibri"/>
            <w:color w:val="0462C1"/>
            <w:spacing w:val="-2"/>
            <w:u w:val="single"/>
          </w:rPr>
          <w:t>a</w:t>
        </w:r>
        <w:r w:rsidRPr="00D658DE">
          <w:rPr>
            <w:rFonts w:cs="Calibri"/>
            <w:color w:val="0462C1"/>
            <w:u w:val="single"/>
          </w:rPr>
          <w:t>k/</w:t>
        </w:r>
      </w:hyperlink>
    </w:p>
  </w:footnote>
  <w:footnote w:id="23">
    <w:p w14:paraId="790D7F3A" w14:textId="2D730B93" w:rsidR="002529E8" w:rsidRPr="00D658DE" w:rsidRDefault="002529E8">
      <w:pPr>
        <w:pStyle w:val="FootnoteText"/>
      </w:pPr>
      <w:r>
        <w:rPr>
          <w:rStyle w:val="FootnoteReference"/>
        </w:rPr>
        <w:footnoteRef/>
      </w:r>
      <w:r w:rsidRPr="00D658DE">
        <w:t xml:space="preserve"> </w:t>
      </w:r>
      <w:hyperlink r:id="rId23" w:history="1">
        <w:r w:rsidRPr="00D658DE">
          <w:rPr>
            <w:rFonts w:cs="Calibri"/>
            <w:color w:val="0462C1"/>
            <w:spacing w:val="2"/>
            <w:u w:val="single"/>
          </w:rPr>
          <w:t>h</w:t>
        </w:r>
        <w:r w:rsidRPr="00D658DE">
          <w:rPr>
            <w:rFonts w:cs="Calibri"/>
            <w:color w:val="0462C1"/>
            <w:spacing w:val="-2"/>
            <w:u w:val="single"/>
          </w:rPr>
          <w:t>t</w:t>
        </w:r>
        <w:r w:rsidRPr="00D658DE">
          <w:rPr>
            <w:rFonts w:cs="Calibri"/>
            <w:color w:val="0462C1"/>
            <w:spacing w:val="-3"/>
            <w:u w:val="single"/>
          </w:rPr>
          <w:t>t</w:t>
        </w:r>
        <w:r w:rsidRPr="00D658DE">
          <w:rPr>
            <w:rFonts w:cs="Calibri"/>
            <w:color w:val="0462C1"/>
            <w:spacing w:val="1"/>
            <w:u w:val="single"/>
          </w:rPr>
          <w:t>ps</w:t>
        </w:r>
        <w:r w:rsidRPr="00D658DE">
          <w:rPr>
            <w:rFonts w:cs="Calibri"/>
            <w:color w:val="0462C1"/>
            <w:spacing w:val="10"/>
            <w:u w:val="single"/>
          </w:rPr>
          <w:t>:</w:t>
        </w:r>
        <w:r w:rsidRPr="00D658DE">
          <w:rPr>
            <w:rFonts w:cs="Calibri"/>
            <w:color w:val="0462C1"/>
            <w:spacing w:val="2"/>
            <w:u w:val="single"/>
          </w:rPr>
          <w:t>/</w:t>
        </w:r>
        <w:r w:rsidRPr="00D658DE">
          <w:rPr>
            <w:rFonts w:cs="Calibri"/>
            <w:color w:val="0462C1"/>
            <w:spacing w:val="-5"/>
            <w:u w:val="single"/>
          </w:rPr>
          <w:t>/</w:t>
        </w:r>
        <w:r w:rsidRPr="00D658DE">
          <w:rPr>
            <w:rFonts w:cs="Calibri"/>
            <w:color w:val="0462C1"/>
            <w:u w:val="single"/>
          </w:rPr>
          <w:t>w</w:t>
        </w:r>
        <w:r w:rsidRPr="00D658DE">
          <w:rPr>
            <w:rFonts w:cs="Calibri"/>
            <w:color w:val="0462C1"/>
            <w:spacing w:val="-7"/>
            <w:u w:val="single"/>
          </w:rPr>
          <w:t>w</w:t>
        </w:r>
        <w:r w:rsidRPr="00D658DE">
          <w:rPr>
            <w:rFonts w:cs="Calibri"/>
            <w:color w:val="0462C1"/>
            <w:u w:val="single"/>
          </w:rPr>
          <w:t>w</w:t>
        </w:r>
        <w:r w:rsidRPr="00D658DE">
          <w:rPr>
            <w:rFonts w:cs="Calibri"/>
            <w:color w:val="0462C1"/>
            <w:spacing w:val="-1"/>
            <w:u w:val="single"/>
          </w:rPr>
          <w:t>.</w:t>
        </w:r>
        <w:r w:rsidRPr="00D658DE">
          <w:rPr>
            <w:rFonts w:cs="Calibri"/>
            <w:color w:val="0462C1"/>
            <w:u w:val="single"/>
          </w:rPr>
          <w:t>w</w:t>
        </w:r>
        <w:r w:rsidRPr="00D658DE">
          <w:rPr>
            <w:rFonts w:cs="Calibri"/>
            <w:color w:val="0462C1"/>
            <w:spacing w:val="-6"/>
            <w:u w:val="single"/>
          </w:rPr>
          <w:t>e</w:t>
        </w:r>
        <w:r w:rsidRPr="00D658DE">
          <w:rPr>
            <w:rFonts w:cs="Calibri"/>
            <w:color w:val="0462C1"/>
            <w:spacing w:val="-4"/>
            <w:u w:val="single"/>
          </w:rPr>
          <w:t>f</w:t>
        </w:r>
        <w:r w:rsidRPr="00D658DE">
          <w:rPr>
            <w:rFonts w:cs="Calibri"/>
            <w:color w:val="0462C1"/>
            <w:u w:val="single"/>
          </w:rPr>
          <w:t>o</w:t>
        </w:r>
        <w:r w:rsidRPr="00D658DE">
          <w:rPr>
            <w:rFonts w:cs="Calibri"/>
            <w:color w:val="0462C1"/>
            <w:spacing w:val="-4"/>
            <w:u w:val="single"/>
          </w:rPr>
          <w:t>r</w:t>
        </w:r>
        <w:r w:rsidRPr="00D658DE">
          <w:rPr>
            <w:rFonts w:cs="Calibri"/>
            <w:color w:val="0462C1"/>
            <w:spacing w:val="2"/>
            <w:u w:val="single"/>
          </w:rPr>
          <w:t>u</w:t>
        </w:r>
        <w:r w:rsidRPr="00D658DE">
          <w:rPr>
            <w:rFonts w:cs="Calibri"/>
            <w:color w:val="0462C1"/>
            <w:spacing w:val="-2"/>
            <w:u w:val="single"/>
          </w:rPr>
          <w:t>m</w:t>
        </w:r>
        <w:r w:rsidRPr="00D658DE">
          <w:rPr>
            <w:rFonts w:cs="Calibri"/>
            <w:color w:val="0462C1"/>
            <w:u w:val="single"/>
          </w:rPr>
          <w:t>.o</w:t>
        </w:r>
        <w:r w:rsidRPr="00D658DE">
          <w:rPr>
            <w:rFonts w:cs="Calibri"/>
            <w:color w:val="0462C1"/>
            <w:spacing w:val="2"/>
            <w:u w:val="single"/>
          </w:rPr>
          <w:t>r</w:t>
        </w:r>
        <w:r w:rsidRPr="00D658DE">
          <w:rPr>
            <w:rFonts w:cs="Calibri"/>
            <w:color w:val="0462C1"/>
            <w:u w:val="single"/>
          </w:rPr>
          <w:t>g/</w:t>
        </w:r>
        <w:r w:rsidRPr="00D658DE">
          <w:rPr>
            <w:rFonts w:cs="Calibri"/>
            <w:color w:val="0462C1"/>
            <w:spacing w:val="-9"/>
            <w:u w:val="single"/>
          </w:rPr>
          <w:t>a</w:t>
        </w:r>
        <w:r w:rsidRPr="00D658DE">
          <w:rPr>
            <w:rFonts w:cs="Calibri"/>
            <w:color w:val="0462C1"/>
            <w:spacing w:val="-1"/>
            <w:u w:val="single"/>
          </w:rPr>
          <w:t>g</w:t>
        </w:r>
        <w:r w:rsidRPr="00D658DE">
          <w:rPr>
            <w:rFonts w:cs="Calibri"/>
            <w:color w:val="0462C1"/>
            <w:u w:val="single"/>
          </w:rPr>
          <w:t>e</w:t>
        </w:r>
        <w:r w:rsidRPr="00D658DE">
          <w:rPr>
            <w:rFonts w:cs="Calibri"/>
            <w:color w:val="0462C1"/>
            <w:spacing w:val="-5"/>
            <w:u w:val="single"/>
          </w:rPr>
          <w:t>n</w:t>
        </w:r>
        <w:r w:rsidRPr="00D658DE">
          <w:rPr>
            <w:rFonts w:cs="Calibri"/>
            <w:color w:val="0462C1"/>
            <w:spacing w:val="1"/>
            <w:u w:val="single"/>
          </w:rPr>
          <w:t>d</w:t>
        </w:r>
        <w:r w:rsidRPr="00D658DE">
          <w:rPr>
            <w:rFonts w:cs="Calibri"/>
            <w:color w:val="0462C1"/>
            <w:spacing w:val="-2"/>
            <w:u w:val="single"/>
          </w:rPr>
          <w:t>a</w:t>
        </w:r>
        <w:r w:rsidRPr="00D658DE">
          <w:rPr>
            <w:rFonts w:cs="Calibri"/>
            <w:color w:val="0462C1"/>
            <w:spacing w:val="1"/>
            <w:u w:val="single"/>
          </w:rPr>
          <w:t>/</w:t>
        </w:r>
        <w:r w:rsidRPr="00D658DE">
          <w:rPr>
            <w:rFonts w:cs="Calibri"/>
            <w:color w:val="0462C1"/>
            <w:spacing w:val="-1"/>
            <w:u w:val="single"/>
          </w:rPr>
          <w:t>20</w:t>
        </w:r>
        <w:r w:rsidRPr="00D658DE">
          <w:rPr>
            <w:rFonts w:cs="Calibri"/>
            <w:color w:val="0462C1"/>
            <w:spacing w:val="-8"/>
            <w:u w:val="single"/>
          </w:rPr>
          <w:t>2</w:t>
        </w:r>
        <w:r w:rsidRPr="00D658DE">
          <w:rPr>
            <w:rFonts w:cs="Calibri"/>
            <w:color w:val="0462C1"/>
            <w:spacing w:val="-2"/>
            <w:u w:val="single"/>
          </w:rPr>
          <w:t>4</w:t>
        </w:r>
        <w:r w:rsidRPr="00D658DE">
          <w:rPr>
            <w:rFonts w:cs="Calibri"/>
            <w:color w:val="0462C1"/>
            <w:spacing w:val="1"/>
            <w:u w:val="single"/>
          </w:rPr>
          <w:t>/</w:t>
        </w:r>
        <w:r w:rsidRPr="00D658DE">
          <w:rPr>
            <w:rFonts w:cs="Calibri"/>
            <w:color w:val="0462C1"/>
            <w:spacing w:val="-1"/>
            <w:u w:val="single"/>
          </w:rPr>
          <w:t>01</w:t>
        </w:r>
        <w:r w:rsidRPr="00D658DE">
          <w:rPr>
            <w:rFonts w:cs="Calibri"/>
            <w:color w:val="0462C1"/>
            <w:u w:val="single"/>
          </w:rPr>
          <w:t>/</w:t>
        </w:r>
        <w:r w:rsidRPr="00D658DE">
          <w:rPr>
            <w:rFonts w:cs="Calibri"/>
            <w:color w:val="0462C1"/>
            <w:spacing w:val="-4"/>
            <w:u w:val="single"/>
          </w:rPr>
          <w:t>u</w:t>
        </w:r>
        <w:r w:rsidRPr="00D658DE">
          <w:rPr>
            <w:rFonts w:cs="Calibri"/>
            <w:color w:val="0462C1"/>
            <w:spacing w:val="-5"/>
            <w:u w:val="single"/>
          </w:rPr>
          <w:t>r</w:t>
        </w:r>
        <w:r w:rsidRPr="00D658DE">
          <w:rPr>
            <w:rFonts w:cs="Calibri"/>
            <w:color w:val="0462C1"/>
            <w:u w:val="single"/>
          </w:rPr>
          <w:t>s</w:t>
        </w:r>
        <w:r w:rsidRPr="00D658DE">
          <w:rPr>
            <w:rFonts w:cs="Calibri"/>
            <w:color w:val="0462C1"/>
            <w:spacing w:val="2"/>
            <w:u w:val="single"/>
          </w:rPr>
          <w:t>u</w:t>
        </w:r>
        <w:r w:rsidRPr="00D658DE">
          <w:rPr>
            <w:rFonts w:cs="Calibri"/>
            <w:color w:val="0462C1"/>
            <w:spacing w:val="4"/>
            <w:w w:val="101"/>
            <w:u w:val="single"/>
          </w:rPr>
          <w:t>l</w:t>
        </w:r>
        <w:r w:rsidRPr="00D658DE">
          <w:rPr>
            <w:rFonts w:cs="Calibri"/>
            <w:color w:val="0462C1"/>
            <w:spacing w:val="-2"/>
            <w:u w:val="single"/>
          </w:rPr>
          <w:t>a</w:t>
        </w:r>
        <w:r w:rsidRPr="00D658DE">
          <w:rPr>
            <w:rFonts w:cs="Calibri"/>
            <w:color w:val="0462C1"/>
            <w:spacing w:val="-4"/>
            <w:u w:val="single"/>
          </w:rPr>
          <w:t>-</w:t>
        </w:r>
        <w:r w:rsidRPr="00D658DE">
          <w:rPr>
            <w:rFonts w:cs="Calibri"/>
            <w:color w:val="0462C1"/>
            <w:spacing w:val="1"/>
            <w:u w:val="single"/>
          </w:rPr>
          <w:t>v</w:t>
        </w:r>
        <w:r w:rsidRPr="00D658DE">
          <w:rPr>
            <w:rFonts w:cs="Calibri"/>
            <w:color w:val="0462C1"/>
            <w:spacing w:val="-4"/>
            <w:u w:val="single"/>
          </w:rPr>
          <w:t>o</w:t>
        </w:r>
        <w:r w:rsidRPr="00D658DE">
          <w:rPr>
            <w:rFonts w:cs="Calibri"/>
            <w:color w:val="0462C1"/>
            <w:spacing w:val="1"/>
            <w:u w:val="single"/>
          </w:rPr>
          <w:t>n</w:t>
        </w:r>
        <w:r w:rsidRPr="00D658DE">
          <w:rPr>
            <w:rFonts w:cs="Calibri"/>
            <w:color w:val="0462C1"/>
            <w:spacing w:val="-3"/>
            <w:u w:val="single"/>
          </w:rPr>
          <w:t>-</w:t>
        </w:r>
        <w:r w:rsidRPr="00D658DE">
          <w:rPr>
            <w:rFonts w:cs="Calibri"/>
            <w:color w:val="0462C1"/>
            <w:spacing w:val="1"/>
            <w:u w:val="single"/>
          </w:rPr>
          <w:t>d</w:t>
        </w:r>
        <w:r w:rsidRPr="00D658DE">
          <w:rPr>
            <w:rFonts w:cs="Calibri"/>
            <w:color w:val="0462C1"/>
            <w:spacing w:val="-5"/>
            <w:u w:val="single"/>
          </w:rPr>
          <w:t>e</w:t>
        </w:r>
        <w:r w:rsidRPr="00D658DE">
          <w:rPr>
            <w:rFonts w:cs="Calibri"/>
            <w:color w:val="0462C1"/>
            <w:u w:val="single"/>
          </w:rPr>
          <w:t>r</w:t>
        </w:r>
        <w:r w:rsidRPr="00D658DE">
          <w:rPr>
            <w:rFonts w:cs="Calibri"/>
            <w:color w:val="0462C1"/>
            <w:spacing w:val="-3"/>
            <w:u w:val="single"/>
          </w:rPr>
          <w:t>-</w:t>
        </w:r>
        <w:r w:rsidRPr="00D658DE">
          <w:rPr>
            <w:rFonts w:cs="Calibri"/>
            <w:color w:val="0462C1"/>
            <w:spacing w:val="3"/>
            <w:w w:val="101"/>
            <w:u w:val="single"/>
          </w:rPr>
          <w:t>l</w:t>
        </w:r>
        <w:r w:rsidRPr="00D658DE">
          <w:rPr>
            <w:rFonts w:cs="Calibri"/>
            <w:color w:val="0462C1"/>
            <w:spacing w:val="1"/>
            <w:u w:val="single"/>
          </w:rPr>
          <w:t>e</w:t>
        </w:r>
        <w:r w:rsidRPr="00D658DE">
          <w:rPr>
            <w:rFonts w:cs="Calibri"/>
            <w:color w:val="0462C1"/>
            <w:spacing w:val="-4"/>
            <w:u w:val="single"/>
          </w:rPr>
          <w:t>y</w:t>
        </w:r>
        <w:r w:rsidRPr="00D658DE">
          <w:rPr>
            <w:rFonts w:cs="Calibri"/>
            <w:color w:val="0462C1"/>
            <w:u w:val="single"/>
          </w:rPr>
          <w:t>e</w:t>
        </w:r>
        <w:r w:rsidRPr="00D658DE">
          <w:rPr>
            <w:rFonts w:cs="Calibri"/>
            <w:color w:val="0462C1"/>
            <w:spacing w:val="1"/>
            <w:u w:val="single"/>
          </w:rPr>
          <w:t>n</w:t>
        </w:r>
        <w:r w:rsidRPr="00D658DE">
          <w:rPr>
            <w:rFonts w:cs="Calibri"/>
            <w:color w:val="0462C1"/>
            <w:spacing w:val="-3"/>
            <w:u w:val="single"/>
          </w:rPr>
          <w:t>-</w:t>
        </w:r>
        <w:r w:rsidRPr="00D658DE">
          <w:rPr>
            <w:rFonts w:cs="Calibri"/>
            <w:color w:val="0462C1"/>
            <w:spacing w:val="2"/>
            <w:u w:val="single"/>
          </w:rPr>
          <w:t>f</w:t>
        </w:r>
        <w:r w:rsidRPr="00D658DE">
          <w:rPr>
            <w:rFonts w:cs="Calibri"/>
            <w:color w:val="0462C1"/>
            <w:spacing w:val="-3"/>
            <w:u w:val="single"/>
          </w:rPr>
          <w:t>u</w:t>
        </w:r>
        <w:r w:rsidRPr="00D658DE">
          <w:rPr>
            <w:rFonts w:cs="Calibri"/>
            <w:color w:val="0462C1"/>
            <w:spacing w:val="-3"/>
            <w:w w:val="101"/>
            <w:u w:val="single"/>
          </w:rPr>
          <w:t>l</w:t>
        </w:r>
        <w:r w:rsidRPr="00D658DE">
          <w:rPr>
            <w:rFonts w:cs="Calibri"/>
            <w:color w:val="0462C1"/>
            <w:spacing w:val="3"/>
            <w:w w:val="101"/>
            <w:u w:val="single"/>
          </w:rPr>
          <w:t>l</w:t>
        </w:r>
        <w:r w:rsidRPr="00D658DE">
          <w:rPr>
            <w:rFonts w:cs="Calibri"/>
            <w:color w:val="0462C1"/>
            <w:spacing w:val="3"/>
            <w:u w:val="single"/>
          </w:rPr>
          <w:t>-</w:t>
        </w:r>
        <w:r w:rsidRPr="00D658DE">
          <w:rPr>
            <w:rFonts w:cs="Calibri"/>
            <w:color w:val="0462C1"/>
            <w:spacing w:val="-13"/>
            <w:u w:val="single"/>
          </w:rPr>
          <w:t>s</w:t>
        </w:r>
        <w:r w:rsidRPr="00D658DE">
          <w:rPr>
            <w:rFonts w:cs="Calibri"/>
            <w:color w:val="0462C1"/>
            <w:spacing w:val="1"/>
            <w:u w:val="single"/>
          </w:rPr>
          <w:t>pe</w:t>
        </w:r>
        <w:r w:rsidRPr="00D658DE">
          <w:rPr>
            <w:rFonts w:cs="Calibri"/>
            <w:color w:val="0462C1"/>
            <w:u w:val="single"/>
          </w:rPr>
          <w:t>e</w:t>
        </w:r>
        <w:r w:rsidRPr="00D658DE">
          <w:rPr>
            <w:rFonts w:cs="Calibri"/>
            <w:color w:val="0462C1"/>
            <w:spacing w:val="-5"/>
            <w:u w:val="single"/>
          </w:rPr>
          <w:t>ch</w:t>
        </w:r>
        <w:r w:rsidRPr="00D658DE">
          <w:rPr>
            <w:rFonts w:cs="Calibri"/>
            <w:color w:val="0462C1"/>
            <w:spacing w:val="2"/>
            <w:u w:val="single"/>
          </w:rPr>
          <w:t>-</w:t>
        </w:r>
        <w:r w:rsidRPr="00D658DE">
          <w:rPr>
            <w:rFonts w:cs="Calibri"/>
            <w:color w:val="0462C1"/>
            <w:spacing w:val="3"/>
            <w:u w:val="single"/>
          </w:rPr>
          <w:t>d</w:t>
        </w:r>
        <w:r w:rsidRPr="00D658DE">
          <w:rPr>
            <w:rFonts w:cs="Calibri"/>
            <w:color w:val="0462C1"/>
            <w:spacing w:val="-10"/>
            <w:u w:val="single"/>
          </w:rPr>
          <w:t>a</w:t>
        </w:r>
        <w:r w:rsidRPr="00D658DE">
          <w:rPr>
            <w:rFonts w:cs="Calibri"/>
            <w:color w:val="0462C1"/>
            <w:spacing w:val="2"/>
            <w:u w:val="single"/>
          </w:rPr>
          <w:t>vo</w:t>
        </w:r>
        <w:r w:rsidRPr="00D658DE">
          <w:rPr>
            <w:rFonts w:cs="Calibri"/>
            <w:color w:val="0462C1"/>
            <w:u w:val="single"/>
          </w:rPr>
          <w:t>s/</w:t>
        </w:r>
      </w:hyperlink>
    </w:p>
  </w:footnote>
  <w:footnote w:id="24">
    <w:p w14:paraId="37F5860C" w14:textId="3B01C201" w:rsidR="002529E8" w:rsidRPr="00D658DE" w:rsidRDefault="002529E8">
      <w:pPr>
        <w:pStyle w:val="FootnoteText"/>
      </w:pPr>
      <w:r>
        <w:rPr>
          <w:rStyle w:val="FootnoteReference"/>
        </w:rPr>
        <w:footnoteRef/>
      </w:r>
      <w:r w:rsidRPr="00D658DE">
        <w:t xml:space="preserve"> </w:t>
      </w:r>
      <w:hyperlink r:id="rId24" w:history="1">
        <w:r w:rsidRPr="00D658DE">
          <w:rPr>
            <w:rStyle w:val="Hyperlink"/>
          </w:rPr>
          <w:t>https://jamanetwork.com/journals/jama/article-abstract/2794922</w:t>
        </w:r>
      </w:hyperlink>
    </w:p>
  </w:footnote>
  <w:footnote w:id="25">
    <w:p w14:paraId="3B48472C" w14:textId="3529ABA7" w:rsidR="00C45E96" w:rsidRPr="00D658DE" w:rsidRDefault="00C45E96">
      <w:pPr>
        <w:pStyle w:val="FootnoteText"/>
      </w:pPr>
      <w:r>
        <w:rPr>
          <w:rStyle w:val="FootnoteReference"/>
        </w:rPr>
        <w:footnoteRef/>
      </w:r>
      <w:r w:rsidRPr="00D658DE">
        <w:t xml:space="preserve"> </w:t>
      </w:r>
      <w:hyperlink r:id="rId25" w:history="1">
        <w:r w:rsidRPr="00D658DE">
          <w:rPr>
            <w:rFonts w:cs="Calibri"/>
            <w:color w:val="0462C1"/>
            <w:spacing w:val="-2"/>
            <w:u w:val="single"/>
          </w:rPr>
          <w:t xml:space="preserve"> </w:t>
        </w:r>
        <w:r w:rsidRPr="00D658DE">
          <w:rPr>
            <w:rFonts w:cs="Calibri"/>
            <w:color w:val="0462C1"/>
            <w:spacing w:val="2"/>
            <w:u w:val="single"/>
          </w:rPr>
          <w:t>h</w:t>
        </w:r>
        <w:r w:rsidRPr="00D658DE">
          <w:rPr>
            <w:rFonts w:cs="Calibri"/>
            <w:color w:val="0462C1"/>
            <w:spacing w:val="-2"/>
            <w:u w:val="single"/>
          </w:rPr>
          <w:t>t</w:t>
        </w:r>
        <w:r w:rsidRPr="00D658DE">
          <w:rPr>
            <w:rFonts w:cs="Calibri"/>
            <w:color w:val="0462C1"/>
            <w:spacing w:val="-3"/>
            <w:u w:val="single"/>
          </w:rPr>
          <w:t>t</w:t>
        </w:r>
        <w:r w:rsidRPr="00D658DE">
          <w:rPr>
            <w:rFonts w:cs="Calibri"/>
            <w:color w:val="0462C1"/>
            <w:spacing w:val="1"/>
            <w:u w:val="single"/>
          </w:rPr>
          <w:t>p</w:t>
        </w:r>
        <w:r w:rsidRPr="00D658DE">
          <w:rPr>
            <w:rFonts w:cs="Calibri"/>
            <w:color w:val="0462C1"/>
            <w:spacing w:val="-5"/>
            <w:u w:val="single"/>
          </w:rPr>
          <w:t>s</w:t>
        </w:r>
        <w:r w:rsidRPr="00D658DE">
          <w:rPr>
            <w:rFonts w:cs="Calibri"/>
            <w:color w:val="0462C1"/>
            <w:spacing w:val="9"/>
            <w:u w:val="single"/>
          </w:rPr>
          <w:t>:</w:t>
        </w:r>
        <w:r w:rsidRPr="00D658DE">
          <w:rPr>
            <w:rFonts w:cs="Calibri"/>
            <w:color w:val="0462C1"/>
            <w:spacing w:val="2"/>
            <w:u w:val="single"/>
          </w:rPr>
          <w:t>/</w:t>
        </w:r>
        <w:r w:rsidRPr="00D658DE">
          <w:rPr>
            <w:rFonts w:cs="Calibri"/>
            <w:color w:val="0462C1"/>
            <w:spacing w:val="1"/>
            <w:u w:val="single"/>
          </w:rPr>
          <w:t>/</w:t>
        </w:r>
        <w:r w:rsidRPr="00D658DE">
          <w:rPr>
            <w:rFonts w:cs="Calibri"/>
            <w:color w:val="0462C1"/>
            <w:spacing w:val="-1"/>
            <w:u w:val="single"/>
          </w:rPr>
          <w:t>t</w:t>
        </w:r>
        <w:r w:rsidRPr="00D658DE">
          <w:rPr>
            <w:rFonts w:cs="Calibri"/>
            <w:color w:val="0462C1"/>
            <w:spacing w:val="-8"/>
            <w:u w:val="single"/>
          </w:rPr>
          <w:t>w</w:t>
        </w:r>
        <w:r w:rsidRPr="00D658DE">
          <w:rPr>
            <w:rFonts w:cs="Calibri"/>
            <w:color w:val="0462C1"/>
            <w:spacing w:val="3"/>
            <w:w w:val="101"/>
            <w:u w:val="single"/>
          </w:rPr>
          <w:t>i</w:t>
        </w:r>
        <w:r w:rsidRPr="00D658DE">
          <w:rPr>
            <w:rFonts w:cs="Calibri"/>
            <w:color w:val="0462C1"/>
            <w:spacing w:val="-1"/>
            <w:u w:val="single"/>
          </w:rPr>
          <w:t>t</w:t>
        </w:r>
        <w:r w:rsidRPr="00D658DE">
          <w:rPr>
            <w:rFonts w:cs="Calibri"/>
            <w:color w:val="0462C1"/>
            <w:spacing w:val="-10"/>
            <w:u w:val="single"/>
          </w:rPr>
          <w:t>t</w:t>
        </w:r>
        <w:r w:rsidRPr="00D658DE">
          <w:rPr>
            <w:rFonts w:cs="Calibri"/>
            <w:color w:val="0462C1"/>
            <w:u w:val="single"/>
          </w:rPr>
          <w:t>e</w:t>
        </w:r>
        <w:r w:rsidRPr="00D658DE">
          <w:rPr>
            <w:rFonts w:cs="Calibri"/>
            <w:color w:val="0462C1"/>
            <w:spacing w:val="1"/>
            <w:u w:val="single"/>
          </w:rPr>
          <w:t>r</w:t>
        </w:r>
        <w:r w:rsidRPr="00D658DE">
          <w:rPr>
            <w:rFonts w:cs="Calibri"/>
            <w:color w:val="0462C1"/>
            <w:u w:val="single"/>
          </w:rPr>
          <w:t>.</w:t>
        </w:r>
        <w:r w:rsidRPr="00D658DE">
          <w:rPr>
            <w:rFonts w:cs="Calibri"/>
            <w:color w:val="0462C1"/>
            <w:spacing w:val="1"/>
            <w:u w:val="single"/>
          </w:rPr>
          <w:t>co</w:t>
        </w:r>
        <w:r w:rsidRPr="00D658DE">
          <w:rPr>
            <w:rFonts w:cs="Calibri"/>
            <w:color w:val="0462C1"/>
            <w:spacing w:val="-1"/>
            <w:u w:val="single"/>
          </w:rPr>
          <w:t>m</w:t>
        </w:r>
        <w:r w:rsidRPr="00D658DE">
          <w:rPr>
            <w:rFonts w:cs="Calibri"/>
            <w:color w:val="0462C1"/>
            <w:spacing w:val="1"/>
            <w:u w:val="single"/>
          </w:rPr>
          <w:t>/</w:t>
        </w:r>
        <w:r w:rsidRPr="00D658DE">
          <w:rPr>
            <w:rFonts w:cs="Calibri"/>
            <w:color w:val="0462C1"/>
            <w:spacing w:val="-15"/>
            <w:u w:val="single"/>
          </w:rPr>
          <w:t>R</w:t>
        </w:r>
        <w:r w:rsidRPr="00D658DE">
          <w:rPr>
            <w:rFonts w:cs="Calibri"/>
            <w:color w:val="0462C1"/>
            <w:u w:val="single"/>
          </w:rPr>
          <w:t>o</w:t>
        </w:r>
        <w:r w:rsidRPr="00D658DE">
          <w:rPr>
            <w:rFonts w:cs="Calibri"/>
            <w:color w:val="0462C1"/>
            <w:spacing w:val="3"/>
            <w:u w:val="single"/>
          </w:rPr>
          <w:t>b</w:t>
        </w:r>
        <w:r w:rsidRPr="00D658DE">
          <w:rPr>
            <w:rFonts w:cs="Calibri"/>
            <w:color w:val="0462C1"/>
            <w:u w:val="single"/>
          </w:rPr>
          <w:t>_R</w:t>
        </w:r>
        <w:r w:rsidRPr="00D658DE">
          <w:rPr>
            <w:rFonts w:cs="Calibri"/>
            <w:color w:val="0462C1"/>
            <w:spacing w:val="-5"/>
            <w:u w:val="single"/>
          </w:rPr>
          <w:t>o</w:t>
        </w:r>
        <w:r w:rsidRPr="00D658DE">
          <w:rPr>
            <w:rFonts w:cs="Calibri"/>
            <w:color w:val="0462C1"/>
            <w:u w:val="single"/>
          </w:rPr>
          <w:t>o</w:t>
        </w:r>
        <w:r w:rsidRPr="00D658DE">
          <w:rPr>
            <w:rFonts w:cs="Calibri"/>
            <w:color w:val="0462C1"/>
            <w:spacing w:val="1"/>
            <w:u w:val="single"/>
          </w:rPr>
          <w:t>s/</w:t>
        </w:r>
        <w:r w:rsidRPr="00D658DE">
          <w:rPr>
            <w:rFonts w:cs="Calibri"/>
            <w:color w:val="0462C1"/>
            <w:u w:val="single"/>
          </w:rPr>
          <w:t>s</w:t>
        </w:r>
        <w:r w:rsidRPr="00D658DE">
          <w:rPr>
            <w:rFonts w:cs="Calibri"/>
            <w:color w:val="0462C1"/>
            <w:spacing w:val="-9"/>
            <w:u w:val="single"/>
          </w:rPr>
          <w:t>t</w:t>
        </w:r>
        <w:r w:rsidRPr="00D658DE">
          <w:rPr>
            <w:rFonts w:cs="Calibri"/>
            <w:color w:val="0462C1"/>
            <w:spacing w:val="-2"/>
            <w:u w:val="single"/>
          </w:rPr>
          <w:t>a</w:t>
        </w:r>
        <w:r w:rsidRPr="00D658DE">
          <w:rPr>
            <w:rFonts w:cs="Calibri"/>
            <w:color w:val="0462C1"/>
            <w:spacing w:val="-3"/>
            <w:u w:val="single"/>
          </w:rPr>
          <w:t>t</w:t>
        </w:r>
        <w:r w:rsidRPr="00D658DE">
          <w:rPr>
            <w:rFonts w:cs="Calibri"/>
            <w:color w:val="0462C1"/>
            <w:spacing w:val="1"/>
            <w:u w:val="single"/>
          </w:rPr>
          <w:t>u</w:t>
        </w:r>
        <w:r w:rsidRPr="00D658DE">
          <w:rPr>
            <w:rFonts w:cs="Calibri"/>
            <w:color w:val="0462C1"/>
            <w:u w:val="single"/>
          </w:rPr>
          <w:t>s</w:t>
        </w:r>
        <w:r w:rsidRPr="00D658DE">
          <w:rPr>
            <w:rFonts w:cs="Calibri"/>
            <w:color w:val="0462C1"/>
            <w:spacing w:val="2"/>
            <w:u w:val="single"/>
          </w:rPr>
          <w:t>/</w:t>
        </w:r>
        <w:r w:rsidRPr="00D658DE">
          <w:rPr>
            <w:rFonts w:cs="Calibri"/>
            <w:color w:val="0462C1"/>
            <w:u w:val="single"/>
          </w:rPr>
          <w:t>1</w:t>
        </w:r>
        <w:r w:rsidRPr="00D658DE">
          <w:rPr>
            <w:rFonts w:cs="Calibri"/>
            <w:color w:val="0462C1"/>
            <w:spacing w:val="-2"/>
            <w:u w:val="single"/>
          </w:rPr>
          <w:t>7</w:t>
        </w:r>
        <w:r w:rsidRPr="00D658DE">
          <w:rPr>
            <w:rFonts w:cs="Calibri"/>
            <w:color w:val="0462C1"/>
            <w:spacing w:val="-1"/>
            <w:u w:val="single"/>
          </w:rPr>
          <w:t>2</w:t>
        </w:r>
        <w:r w:rsidRPr="00D658DE">
          <w:rPr>
            <w:rFonts w:cs="Calibri"/>
            <w:color w:val="0462C1"/>
            <w:spacing w:val="-9"/>
            <w:u w:val="single"/>
          </w:rPr>
          <w:t>9</w:t>
        </w:r>
        <w:r w:rsidRPr="00D658DE">
          <w:rPr>
            <w:rFonts w:cs="Calibri"/>
            <w:color w:val="0462C1"/>
            <w:spacing w:val="-1"/>
            <w:u w:val="single"/>
          </w:rPr>
          <w:t>5</w:t>
        </w:r>
        <w:r w:rsidRPr="00D658DE">
          <w:rPr>
            <w:rFonts w:cs="Calibri"/>
            <w:color w:val="0462C1"/>
            <w:spacing w:val="-2"/>
            <w:u w:val="single"/>
          </w:rPr>
          <w:t>6</w:t>
        </w:r>
        <w:r w:rsidRPr="00D658DE">
          <w:rPr>
            <w:rFonts w:cs="Calibri"/>
            <w:color w:val="0462C1"/>
            <w:spacing w:val="-1"/>
            <w:u w:val="single"/>
          </w:rPr>
          <w:t>335</w:t>
        </w:r>
        <w:r w:rsidRPr="00D658DE">
          <w:rPr>
            <w:rFonts w:cs="Calibri"/>
            <w:color w:val="0462C1"/>
            <w:spacing w:val="-2"/>
            <w:u w:val="single"/>
          </w:rPr>
          <w:t>8</w:t>
        </w:r>
        <w:r w:rsidRPr="00D658DE">
          <w:rPr>
            <w:rFonts w:cs="Calibri"/>
            <w:color w:val="0462C1"/>
            <w:spacing w:val="-1"/>
            <w:u w:val="single"/>
          </w:rPr>
          <w:t>48</w:t>
        </w:r>
        <w:r w:rsidRPr="00D658DE">
          <w:rPr>
            <w:rFonts w:cs="Calibri"/>
            <w:color w:val="0462C1"/>
            <w:spacing w:val="-9"/>
            <w:u w:val="single"/>
          </w:rPr>
          <w:t>5</w:t>
        </w:r>
        <w:r w:rsidRPr="00D658DE">
          <w:rPr>
            <w:rFonts w:cs="Calibri"/>
            <w:color w:val="0462C1"/>
            <w:spacing w:val="-1"/>
            <w:u w:val="single"/>
          </w:rPr>
          <w:t>9</w:t>
        </w:r>
        <w:r w:rsidRPr="00D658DE">
          <w:rPr>
            <w:rFonts w:cs="Calibri"/>
            <w:color w:val="0462C1"/>
            <w:spacing w:val="-2"/>
            <w:u w:val="single"/>
          </w:rPr>
          <w:t>6</w:t>
        </w:r>
        <w:r w:rsidRPr="00D658DE">
          <w:rPr>
            <w:rFonts w:cs="Calibri"/>
            <w:color w:val="0462C1"/>
            <w:spacing w:val="-1"/>
            <w:u w:val="single"/>
          </w:rPr>
          <w:t>27</w:t>
        </w:r>
        <w:r w:rsidRPr="00D658DE">
          <w:rPr>
            <w:rFonts w:cs="Calibri"/>
            <w:color w:val="0462C1"/>
            <w:spacing w:val="-2"/>
            <w:u w:val="single"/>
          </w:rPr>
          <w:t>8</w:t>
        </w:r>
        <w:r w:rsidRPr="00D658DE">
          <w:rPr>
            <w:rFonts w:cs="Calibri"/>
            <w:color w:val="0462C1"/>
            <w:u w:val="single"/>
          </w:rPr>
          <w:t>4</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1D90"/>
    <w:multiLevelType w:val="hybridMultilevel"/>
    <w:tmpl w:val="6DCC9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095030"/>
    <w:multiLevelType w:val="hybridMultilevel"/>
    <w:tmpl w:val="1818DA9C"/>
    <w:lvl w:ilvl="0" w:tplc="04090017">
      <w:start w:val="1"/>
      <w:numFmt w:val="lowerLetter"/>
      <w:lvlText w:val="%1)"/>
      <w:lvlJc w:val="left"/>
      <w:pPr>
        <w:ind w:left="720" w:hanging="360"/>
      </w:pPr>
    </w:lvl>
    <w:lvl w:ilvl="1" w:tplc="278440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678089">
    <w:abstractNumId w:val="0"/>
  </w:num>
  <w:num w:numId="2" w16cid:durableId="1464731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9C1"/>
    <w:rsid w:val="000323B8"/>
    <w:rsid w:val="00076A4A"/>
    <w:rsid w:val="000C2FC3"/>
    <w:rsid w:val="00157C34"/>
    <w:rsid w:val="00196190"/>
    <w:rsid w:val="001D535C"/>
    <w:rsid w:val="0020017A"/>
    <w:rsid w:val="00205A19"/>
    <w:rsid w:val="0024517B"/>
    <w:rsid w:val="002529E8"/>
    <w:rsid w:val="0027270C"/>
    <w:rsid w:val="00320BD3"/>
    <w:rsid w:val="003579C1"/>
    <w:rsid w:val="003D0007"/>
    <w:rsid w:val="00401B71"/>
    <w:rsid w:val="00442A20"/>
    <w:rsid w:val="00457FB5"/>
    <w:rsid w:val="004D0022"/>
    <w:rsid w:val="00556560"/>
    <w:rsid w:val="00582B1F"/>
    <w:rsid w:val="005D1472"/>
    <w:rsid w:val="006572DD"/>
    <w:rsid w:val="006633F5"/>
    <w:rsid w:val="006A2EE3"/>
    <w:rsid w:val="006C5B9A"/>
    <w:rsid w:val="0073117D"/>
    <w:rsid w:val="00732FDD"/>
    <w:rsid w:val="007560FF"/>
    <w:rsid w:val="00766719"/>
    <w:rsid w:val="007760DB"/>
    <w:rsid w:val="0079346F"/>
    <w:rsid w:val="007C3511"/>
    <w:rsid w:val="008345D8"/>
    <w:rsid w:val="008E5D2E"/>
    <w:rsid w:val="00945374"/>
    <w:rsid w:val="009F312B"/>
    <w:rsid w:val="00AC2E00"/>
    <w:rsid w:val="00B82AEC"/>
    <w:rsid w:val="00BB37D4"/>
    <w:rsid w:val="00BE3192"/>
    <w:rsid w:val="00BE5572"/>
    <w:rsid w:val="00C42314"/>
    <w:rsid w:val="00C45E96"/>
    <w:rsid w:val="00C9072F"/>
    <w:rsid w:val="00CA7920"/>
    <w:rsid w:val="00CD5D2E"/>
    <w:rsid w:val="00CE18FB"/>
    <w:rsid w:val="00D20261"/>
    <w:rsid w:val="00D4589F"/>
    <w:rsid w:val="00D56A41"/>
    <w:rsid w:val="00D61EF4"/>
    <w:rsid w:val="00D658DE"/>
    <w:rsid w:val="00DF3530"/>
    <w:rsid w:val="00E06B6B"/>
    <w:rsid w:val="00E93E29"/>
    <w:rsid w:val="00EC3C29"/>
    <w:rsid w:val="00EF3BD1"/>
    <w:rsid w:val="00F8130B"/>
    <w:rsid w:val="00FF28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364F"/>
  <w15:chartTrackingRefBased/>
  <w15:docId w15:val="{89CEB4D0-85A5-48CD-90F4-ACE0317A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0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5B9A"/>
    <w:pPr>
      <w:spacing w:after="0" w:line="240" w:lineRule="auto"/>
    </w:pPr>
  </w:style>
  <w:style w:type="paragraph" w:styleId="Header">
    <w:name w:val="header"/>
    <w:basedOn w:val="Normal"/>
    <w:link w:val="HeaderChar"/>
    <w:uiPriority w:val="99"/>
    <w:unhideWhenUsed/>
    <w:rsid w:val="006C5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B9A"/>
  </w:style>
  <w:style w:type="paragraph" w:styleId="Footer">
    <w:name w:val="footer"/>
    <w:basedOn w:val="Normal"/>
    <w:link w:val="FooterChar"/>
    <w:uiPriority w:val="99"/>
    <w:unhideWhenUsed/>
    <w:rsid w:val="006C5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B9A"/>
  </w:style>
  <w:style w:type="character" w:styleId="Hyperlink">
    <w:name w:val="Hyperlink"/>
    <w:basedOn w:val="DefaultParagraphFont"/>
    <w:uiPriority w:val="99"/>
    <w:unhideWhenUsed/>
    <w:rsid w:val="00CE18FB"/>
    <w:rPr>
      <w:color w:val="0563C1" w:themeColor="hyperlink"/>
      <w:u w:val="single"/>
    </w:rPr>
  </w:style>
  <w:style w:type="character" w:styleId="UnresolvedMention">
    <w:name w:val="Unresolved Mention"/>
    <w:basedOn w:val="DefaultParagraphFont"/>
    <w:uiPriority w:val="99"/>
    <w:semiHidden/>
    <w:unhideWhenUsed/>
    <w:rsid w:val="00CE18FB"/>
    <w:rPr>
      <w:color w:val="605E5C"/>
      <w:shd w:val="clear" w:color="auto" w:fill="E1DFDD"/>
    </w:rPr>
  </w:style>
  <w:style w:type="paragraph" w:styleId="FootnoteText">
    <w:name w:val="footnote text"/>
    <w:basedOn w:val="Normal"/>
    <w:link w:val="FootnoteTextChar"/>
    <w:uiPriority w:val="99"/>
    <w:semiHidden/>
    <w:unhideWhenUsed/>
    <w:rsid w:val="00CE18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18FB"/>
    <w:rPr>
      <w:sz w:val="20"/>
      <w:szCs w:val="20"/>
    </w:rPr>
  </w:style>
  <w:style w:type="character" w:styleId="FootnoteReference">
    <w:name w:val="footnote reference"/>
    <w:basedOn w:val="DefaultParagraphFont"/>
    <w:uiPriority w:val="99"/>
    <w:semiHidden/>
    <w:unhideWhenUsed/>
    <w:rsid w:val="00CE18FB"/>
    <w:rPr>
      <w:vertAlign w:val="superscript"/>
    </w:rPr>
  </w:style>
  <w:style w:type="character" w:styleId="FollowedHyperlink">
    <w:name w:val="FollowedHyperlink"/>
    <w:basedOn w:val="DefaultParagraphFont"/>
    <w:uiPriority w:val="99"/>
    <w:semiHidden/>
    <w:unhideWhenUsed/>
    <w:rsid w:val="00CE18FB"/>
    <w:rPr>
      <w:color w:val="954F72" w:themeColor="followedHyperlink"/>
      <w:u w:val="single"/>
    </w:rPr>
  </w:style>
  <w:style w:type="character" w:customStyle="1" w:styleId="Heading1Char">
    <w:name w:val="Heading 1 Char"/>
    <w:basedOn w:val="DefaultParagraphFont"/>
    <w:link w:val="Heading1"/>
    <w:uiPriority w:val="9"/>
    <w:rsid w:val="007560F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5207">
      <w:bodyDiv w:val="1"/>
      <w:marLeft w:val="0"/>
      <w:marRight w:val="0"/>
      <w:marTop w:val="0"/>
      <w:marBottom w:val="0"/>
      <w:divBdr>
        <w:top w:val="none" w:sz="0" w:space="0" w:color="auto"/>
        <w:left w:val="none" w:sz="0" w:space="0" w:color="auto"/>
        <w:bottom w:val="none" w:sz="0" w:space="0" w:color="auto"/>
        <w:right w:val="none" w:sz="0" w:space="0" w:color="auto"/>
      </w:divBdr>
    </w:div>
    <w:div w:id="413742210">
      <w:bodyDiv w:val="1"/>
      <w:marLeft w:val="0"/>
      <w:marRight w:val="0"/>
      <w:marTop w:val="0"/>
      <w:marBottom w:val="0"/>
      <w:divBdr>
        <w:top w:val="none" w:sz="0" w:space="0" w:color="auto"/>
        <w:left w:val="none" w:sz="0" w:space="0" w:color="auto"/>
        <w:bottom w:val="none" w:sz="0" w:space="0" w:color="auto"/>
        <w:right w:val="none" w:sz="0" w:space="0" w:color="auto"/>
      </w:divBdr>
    </w:div>
    <w:div w:id="754478281">
      <w:bodyDiv w:val="1"/>
      <w:marLeft w:val="0"/>
      <w:marRight w:val="0"/>
      <w:marTop w:val="0"/>
      <w:marBottom w:val="0"/>
      <w:divBdr>
        <w:top w:val="none" w:sz="0" w:space="0" w:color="auto"/>
        <w:left w:val="none" w:sz="0" w:space="0" w:color="auto"/>
        <w:bottom w:val="none" w:sz="0" w:space="0" w:color="auto"/>
        <w:right w:val="none" w:sz="0" w:space="0" w:color="auto"/>
      </w:divBdr>
    </w:div>
    <w:div w:id="857818752">
      <w:bodyDiv w:val="1"/>
      <w:marLeft w:val="0"/>
      <w:marRight w:val="0"/>
      <w:marTop w:val="0"/>
      <w:marBottom w:val="0"/>
      <w:divBdr>
        <w:top w:val="none" w:sz="0" w:space="0" w:color="auto"/>
        <w:left w:val="none" w:sz="0" w:space="0" w:color="auto"/>
        <w:bottom w:val="none" w:sz="0" w:space="0" w:color="auto"/>
        <w:right w:val="none" w:sz="0" w:space="0" w:color="auto"/>
      </w:divBdr>
    </w:div>
    <w:div w:id="871653620">
      <w:bodyDiv w:val="1"/>
      <w:marLeft w:val="0"/>
      <w:marRight w:val="0"/>
      <w:marTop w:val="0"/>
      <w:marBottom w:val="0"/>
      <w:divBdr>
        <w:top w:val="none" w:sz="0" w:space="0" w:color="auto"/>
        <w:left w:val="none" w:sz="0" w:space="0" w:color="auto"/>
        <w:bottom w:val="none" w:sz="0" w:space="0" w:color="auto"/>
        <w:right w:val="none" w:sz="0" w:space="0" w:color="auto"/>
      </w:divBdr>
    </w:div>
    <w:div w:id="931400482">
      <w:bodyDiv w:val="1"/>
      <w:marLeft w:val="0"/>
      <w:marRight w:val="0"/>
      <w:marTop w:val="0"/>
      <w:marBottom w:val="0"/>
      <w:divBdr>
        <w:top w:val="none" w:sz="0" w:space="0" w:color="auto"/>
        <w:left w:val="none" w:sz="0" w:space="0" w:color="auto"/>
        <w:bottom w:val="none" w:sz="0" w:space="0" w:color="auto"/>
        <w:right w:val="none" w:sz="0" w:space="0" w:color="auto"/>
      </w:divBdr>
    </w:div>
    <w:div w:id="972178397">
      <w:bodyDiv w:val="1"/>
      <w:marLeft w:val="0"/>
      <w:marRight w:val="0"/>
      <w:marTop w:val="0"/>
      <w:marBottom w:val="0"/>
      <w:divBdr>
        <w:top w:val="none" w:sz="0" w:space="0" w:color="auto"/>
        <w:left w:val="none" w:sz="0" w:space="0" w:color="auto"/>
        <w:bottom w:val="none" w:sz="0" w:space="0" w:color="auto"/>
        <w:right w:val="none" w:sz="0" w:space="0" w:color="auto"/>
      </w:divBdr>
    </w:div>
    <w:div w:id="1577745456">
      <w:bodyDiv w:val="1"/>
      <w:marLeft w:val="0"/>
      <w:marRight w:val="0"/>
      <w:marTop w:val="0"/>
      <w:marBottom w:val="0"/>
      <w:divBdr>
        <w:top w:val="none" w:sz="0" w:space="0" w:color="auto"/>
        <w:left w:val="none" w:sz="0" w:space="0" w:color="auto"/>
        <w:bottom w:val="none" w:sz="0" w:space="0" w:color="auto"/>
        <w:right w:val="none" w:sz="0" w:space="0" w:color="auto"/>
      </w:divBdr>
    </w:div>
    <w:div w:id="190082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iendsofscience.org/assets/documents/The-Saturated-Greenhouse-Effect-Theory-of-Ferenc-Miskolczi.pdf" TargetMode="External"/><Relationship Id="rId18" Type="http://schemas.openxmlformats.org/officeDocument/2006/relationships/hyperlink" Target="https://zachbushmd.com/knowledge-farming/" TargetMode="External"/><Relationship Id="rId26" Type="http://schemas.openxmlformats.org/officeDocument/2006/relationships/hyperlink" Target="https://ourworldindata.org/grapher/births-and-deaths-projected-to-2100" TargetMode="External"/><Relationship Id="rId21" Type="http://schemas.openxmlformats.org/officeDocument/2006/relationships/hyperlink" Target="https://doi.org/10.3389/fpubh.2018.00079" TargetMode="External"/><Relationship Id="rId34" Type="http://schemas.openxmlformats.org/officeDocument/2006/relationships/hyperlink" Target="https://twitter.com/Rob_Roos/status/1729563358485962784" TargetMode="External"/><Relationship Id="rId7" Type="http://schemas.openxmlformats.org/officeDocument/2006/relationships/endnotes" Target="endnotes.xml"/><Relationship Id="rId12" Type="http://schemas.openxmlformats.org/officeDocument/2006/relationships/hyperlink" Target="file:///C:\Users\eszab\Desktop\ESZTER\VOLUNTEER%20WORK\J&#225;nos%20etal\%20https:\theconversation.com\why-gain-of-function-research-matters-162493" TargetMode="External"/><Relationship Id="rId17" Type="http://schemas.openxmlformats.org/officeDocument/2006/relationships/hyperlink" Target="https://www.ipcc.ch/site/assets/uploads/2019/11/02_Summary-for-Policymakers_SPM.pdf" TargetMode="External"/><Relationship Id="rId25" Type="http://schemas.openxmlformats.org/officeDocument/2006/relationships/hyperlink" Target="https://www.who.int/director-general/speeches/detail/who-director-general-s-opening-remarks-at-the-media-briefing-on-covid-19---11-march-2020" TargetMode="External"/><Relationship Id="rId33" Type="http://schemas.openxmlformats.org/officeDocument/2006/relationships/hyperlink" Target="https://jamanetwork.com/journals/jama/fullarticle/2794922" TargetMode="External"/><Relationship Id="rId2" Type="http://schemas.openxmlformats.org/officeDocument/2006/relationships/numbering" Target="numbering.xml"/><Relationship Id="rId16" Type="http://schemas.openxmlformats.org/officeDocument/2006/relationships/hyperlink" Target="https://clintel.org/world-climate-declaration/" TargetMode="External"/><Relationship Id="rId20" Type="http://schemas.openxmlformats.org/officeDocument/2006/relationships/hyperlink" Target="https://www.thelancet.com/journals/lancet/article/PIIS0140-6736(15)60696-1/fulltext" TargetMode="External"/><Relationship Id="rId29" Type="http://schemas.openxmlformats.org/officeDocument/2006/relationships/hyperlink" Target="https://www.thelancet.com/action/showPdf?pii=S0140-6736%2820%293041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ure.com/articles/s41598-021-85146-0" TargetMode="External"/><Relationship Id="rId24" Type="http://schemas.openxmlformats.org/officeDocument/2006/relationships/hyperlink" Target="https://www.who.int/europe/emergencies/situations/covid-19" TargetMode="External"/><Relationship Id="rId32" Type="http://schemas.openxmlformats.org/officeDocument/2006/relationships/hyperlink" Target="https://jamanetwork.com/journals/jama/article-abstract/279492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ttNg1F7T0Y0" TargetMode="External"/><Relationship Id="rId23" Type="http://schemas.openxmlformats.org/officeDocument/2006/relationships/hyperlink" Target="https://www.ted.com/talks/bill_gates_innovating_to_zero/transcript%204" TargetMode="External"/><Relationship Id="rId28" Type="http://schemas.openxmlformats.org/officeDocument/2006/relationships/hyperlink" Target="https://www.bmj.com/content/371/bmj.m3883/rr" TargetMode="External"/><Relationship Id="rId36" Type="http://schemas.openxmlformats.org/officeDocument/2006/relationships/fontTable" Target="fontTable.xml"/><Relationship Id="rId10" Type="http://schemas.openxmlformats.org/officeDocument/2006/relationships/hyperlink" Target="https://legal.un.org/avl/ha/cpdpsbbtwd/cpdpsbbtwd.html" TargetMode="External"/><Relationship Id="rId19" Type="http://schemas.openxmlformats.org/officeDocument/2006/relationships/hyperlink" Target="https://journals.plos.org/plosbiology/article?id=10.1371/journal.pbio.3002207" TargetMode="External"/><Relationship Id="rId31" Type="http://schemas.openxmlformats.org/officeDocument/2006/relationships/hyperlink" Target="https://www.weforum.org/agenda/2024/01/ursula-von-der-leyen-full-speech-davos/" TargetMode="External"/><Relationship Id="rId4" Type="http://schemas.openxmlformats.org/officeDocument/2006/relationships/settings" Target="settings.xml"/><Relationship Id="rId9" Type="http://schemas.openxmlformats.org/officeDocument/2006/relationships/hyperlink" Target="https://net.jogtar.hu/jogszabaly?docid=a2300088.tv" TargetMode="External"/><Relationship Id="rId14" Type="http://schemas.openxmlformats.org/officeDocument/2006/relationships/hyperlink" Target="https://dspace.mit.edu/bitstream/handle/1721.1/115153/12129_2017_9669_ReferencePDF.pdf" TargetMode="External"/><Relationship Id="rId22" Type="http://schemas.openxmlformats.org/officeDocument/2006/relationships/hyperlink" Target="https://vaccinechoicecanada.com/in-the-news/the-real-risk-of-childhood-vaccines/" TargetMode="External"/><Relationship Id="rId27" Type="http://schemas.openxmlformats.org/officeDocument/2006/relationships/image" Target="media/image1.png"/><Relationship Id="rId30" Type="http://schemas.openxmlformats.org/officeDocument/2006/relationships/hyperlink" Target="https://theintercept.com/2023/07/21/covid-origin-nih-lab-leak/" TargetMode="External"/><Relationship Id="rId35" Type="http://schemas.openxmlformats.org/officeDocument/2006/relationships/footer" Target="footer1.xml"/><Relationship Id="rId8" Type="http://schemas.openxmlformats.org/officeDocument/2006/relationships/hyperlink" Target="https://www.who.int/publications-detail-redirect/9789241580496"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ttNg1F7T0Y0" TargetMode="External"/><Relationship Id="rId13" Type="http://schemas.openxmlformats.org/officeDocument/2006/relationships/hyperlink" Target="https://www.thelancet.com/journals/lancet/article/PIIS0140-6736(15)60696-1/fulltext" TargetMode="External"/><Relationship Id="rId18" Type="http://schemas.openxmlformats.org/officeDocument/2006/relationships/hyperlink" Target="https://www.who.int/director-general/speeches/detail/who-director-general-s-opening-remarks-at-the-media-briefing-on-covid-19---11-march-2020" TargetMode="External"/><Relationship Id="rId3" Type="http://schemas.openxmlformats.org/officeDocument/2006/relationships/hyperlink" Target="https://legal.un.org/avl/ha/cpdpsbbtwd/cpdpsbbtwd.html" TargetMode="External"/><Relationship Id="rId21" Type="http://schemas.openxmlformats.org/officeDocument/2006/relationships/hyperlink" Target="https://www.thelancet.com/action/showPdf?pii=S0140-6736%2820%2930418-9" TargetMode="External"/><Relationship Id="rId7" Type="http://schemas.openxmlformats.org/officeDocument/2006/relationships/hyperlink" Target="https://dspace.mit.edu/bitstream/handle/1721.1/115153/12129_2017_9669_ReferencePDF.pdf" TargetMode="External"/><Relationship Id="rId12" Type="http://schemas.openxmlformats.org/officeDocument/2006/relationships/hyperlink" Target="https://journals.plos.org/plosbiology/article?id=10.1371/journal.pbio.3002207" TargetMode="External"/><Relationship Id="rId17" Type="http://schemas.openxmlformats.org/officeDocument/2006/relationships/hyperlink" Target="https://www.who.int/europe/emergencies/situations/covid-19" TargetMode="External"/><Relationship Id="rId25" Type="http://schemas.openxmlformats.org/officeDocument/2006/relationships/hyperlink" Target="https://twitter.com/Rob_Roos/status/1729563358485962784" TargetMode="External"/><Relationship Id="rId2" Type="http://schemas.openxmlformats.org/officeDocument/2006/relationships/hyperlink" Target="https://net.jogtar.hu/jogszabaly?docid=a2300088.tv" TargetMode="External"/><Relationship Id="rId16" Type="http://schemas.openxmlformats.org/officeDocument/2006/relationships/hyperlink" Target="https://www.ted.com/talks/bill_gates_innovating_to_zero/transcript%20at%20" TargetMode="External"/><Relationship Id="rId20" Type="http://schemas.openxmlformats.org/officeDocument/2006/relationships/hyperlink" Target="https://www.bmj.com/content/371/bmj.m3883/rr" TargetMode="External"/><Relationship Id="rId1" Type="http://schemas.openxmlformats.org/officeDocument/2006/relationships/hyperlink" Target="https://www.who.int/publications-detail-redirect/9789241580496" TargetMode="External"/><Relationship Id="rId6" Type="http://schemas.openxmlformats.org/officeDocument/2006/relationships/hyperlink" Target="https://friendsofscience.org/assets/documents/The-Saturated-Greenhouse-Effect-Theory-of-Ferenc-Miskolczi.pdf" TargetMode="External"/><Relationship Id="rId11" Type="http://schemas.openxmlformats.org/officeDocument/2006/relationships/hyperlink" Target="https://zachbushmd.com/knowledge-farming/" TargetMode="External"/><Relationship Id="rId24" Type="http://schemas.openxmlformats.org/officeDocument/2006/relationships/hyperlink" Target="https://jamanetwork.com/journals/jama/article-abstract/2794922" TargetMode="External"/><Relationship Id="rId5" Type="http://schemas.openxmlformats.org/officeDocument/2006/relationships/hyperlink" Target="file:///C:\Users\eszab\Desktop\ESZTER\VOLUNTEER%20WORK\J&#225;nos%20etal\%20https:\theconversation.com\why-gain-of-function-research-matters-162493" TargetMode="External"/><Relationship Id="rId15" Type="http://schemas.openxmlformats.org/officeDocument/2006/relationships/hyperlink" Target="https://vaccinechoicecanada.com/in-the-news/the-real-risk-of-childhood-vaccines/" TargetMode="External"/><Relationship Id="rId23" Type="http://schemas.openxmlformats.org/officeDocument/2006/relationships/hyperlink" Target="https://www.weforum.org/agenda/2024/01/ursula-von-der-leyen-full-speech-davos/" TargetMode="External"/><Relationship Id="rId10" Type="http://schemas.openxmlformats.org/officeDocument/2006/relationships/hyperlink" Target="https://www.ipcc.ch/site/assets/uploads/2019/11/02_Summary-for-Policymakers_SPM.pdf" TargetMode="External"/><Relationship Id="rId19" Type="http://schemas.openxmlformats.org/officeDocument/2006/relationships/hyperlink" Target="https://ourworldindata.org/grapher/births-and-deaths-projected-to-2100" TargetMode="External"/><Relationship Id="rId4" Type="http://schemas.openxmlformats.org/officeDocument/2006/relationships/hyperlink" Target="https://www.nature.com/articles/s41598-021-85146-0(" TargetMode="External"/><Relationship Id="rId9" Type="http://schemas.openxmlformats.org/officeDocument/2006/relationships/hyperlink" Target="https://clintel.org/world-climate-declaration/" TargetMode="External"/><Relationship Id="rId14" Type="http://schemas.openxmlformats.org/officeDocument/2006/relationships/hyperlink" Target="https://doi.org/10.3389/fpubh.2018.00079" TargetMode="External"/><Relationship Id="rId22" Type="http://schemas.openxmlformats.org/officeDocument/2006/relationships/hyperlink" Target="https://theintercept.com/2023/07/21/covid-origin-nih-lab-le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29066-EA1F-4120-91E5-3D000025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12</Pages>
  <Words>5015</Words>
  <Characters>28589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Eszter Szabo</dc:creator>
  <cp:keywords/>
  <dc:description/>
  <cp:lastModifiedBy>Eszter Szabo</cp:lastModifiedBy>
  <cp:revision>31</cp:revision>
  <dcterms:created xsi:type="dcterms:W3CDTF">2024-03-15T18:31:00Z</dcterms:created>
  <dcterms:modified xsi:type="dcterms:W3CDTF">2024-03-26T01:37:00Z</dcterms:modified>
</cp:coreProperties>
</file>